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480" w:rsidRPr="00381246" w:rsidRDefault="00CF2480" w:rsidP="00CF2480">
      <w:pPr>
        <w:pStyle w:val="a7"/>
        <w:spacing w:before="0" w:beforeAutospacing="0" w:after="0" w:afterAutospacing="0"/>
        <w:ind w:firstLine="5670"/>
        <w:jc w:val="both"/>
        <w:rPr>
          <w:rFonts w:ascii="Liberation Serif" w:hAnsi="Liberation Serif"/>
          <w:sz w:val="28"/>
          <w:szCs w:val="28"/>
        </w:rPr>
      </w:pPr>
      <w:r w:rsidRPr="00381246">
        <w:rPr>
          <w:rFonts w:ascii="Liberation Serif" w:hAnsi="Liberation Serif"/>
          <w:sz w:val="28"/>
          <w:szCs w:val="28"/>
        </w:rPr>
        <w:t>Приложение</w:t>
      </w:r>
    </w:p>
    <w:p w:rsidR="00CF2480" w:rsidRPr="00381246" w:rsidRDefault="00CF2480" w:rsidP="00CF2480">
      <w:pPr>
        <w:pStyle w:val="a7"/>
        <w:spacing w:before="0" w:beforeAutospacing="0" w:after="0" w:afterAutospacing="0"/>
        <w:ind w:firstLine="5670"/>
        <w:jc w:val="both"/>
        <w:rPr>
          <w:rFonts w:ascii="Liberation Serif" w:hAnsi="Liberation Serif"/>
          <w:sz w:val="28"/>
          <w:szCs w:val="28"/>
        </w:rPr>
      </w:pPr>
      <w:r w:rsidRPr="00381246">
        <w:rPr>
          <w:rFonts w:ascii="Liberation Serif" w:hAnsi="Liberation Serif"/>
          <w:sz w:val="28"/>
          <w:szCs w:val="28"/>
        </w:rPr>
        <w:t xml:space="preserve">к решению Думы </w:t>
      </w:r>
    </w:p>
    <w:p w:rsidR="00CF2480" w:rsidRPr="002E3FAA" w:rsidRDefault="00CF2480" w:rsidP="00CF2480">
      <w:pPr>
        <w:pStyle w:val="a7"/>
        <w:spacing w:before="0" w:beforeAutospacing="0" w:after="0" w:afterAutospacing="0"/>
        <w:ind w:firstLine="5670"/>
        <w:jc w:val="both"/>
        <w:rPr>
          <w:rFonts w:ascii="Liberation Serif" w:hAnsi="Liberation Serif"/>
          <w:sz w:val="28"/>
          <w:szCs w:val="28"/>
        </w:rPr>
      </w:pPr>
      <w:r w:rsidRPr="00381246">
        <w:rPr>
          <w:rFonts w:ascii="Liberation Serif" w:hAnsi="Liberation Serif"/>
          <w:sz w:val="28"/>
          <w:szCs w:val="28"/>
        </w:rPr>
        <w:t xml:space="preserve">Невьянского муниципального </w:t>
      </w:r>
      <w:r w:rsidRPr="002E3FAA">
        <w:rPr>
          <w:rFonts w:ascii="Liberation Serif" w:hAnsi="Liberation Serif"/>
          <w:sz w:val="28"/>
          <w:szCs w:val="28"/>
        </w:rPr>
        <w:t xml:space="preserve"> </w:t>
      </w:r>
    </w:p>
    <w:p w:rsidR="00CF2480" w:rsidRPr="007329D4" w:rsidRDefault="005B7BBF" w:rsidP="00CF2480">
      <w:pPr>
        <w:pStyle w:val="a7"/>
        <w:spacing w:before="0" w:beforeAutospacing="0" w:after="0" w:afterAutospacing="0"/>
        <w:ind w:firstLine="5670"/>
        <w:jc w:val="both"/>
        <w:rPr>
          <w:rFonts w:ascii="Liberation Serif" w:hAnsi="Liberation Serif"/>
        </w:rPr>
      </w:pPr>
      <w:r>
        <w:rPr>
          <w:rFonts w:ascii="Liberation Serif" w:hAnsi="Liberation Serif"/>
          <w:sz w:val="28"/>
          <w:szCs w:val="28"/>
        </w:rPr>
        <w:t>о</w:t>
      </w:r>
      <w:bookmarkStart w:id="0" w:name="_GoBack"/>
      <w:bookmarkEnd w:id="0"/>
      <w:r w:rsidR="00CF2480" w:rsidRPr="00381246">
        <w:rPr>
          <w:rFonts w:ascii="Liberation Serif" w:hAnsi="Liberation Serif"/>
          <w:sz w:val="28"/>
          <w:szCs w:val="28"/>
        </w:rPr>
        <w:t>круга</w:t>
      </w:r>
      <w:r>
        <w:rPr>
          <w:rFonts w:ascii="Liberation Serif" w:hAnsi="Liberation Serif"/>
          <w:sz w:val="28"/>
          <w:szCs w:val="28"/>
        </w:rPr>
        <w:t xml:space="preserve"> </w:t>
      </w:r>
      <w:r w:rsidR="00CF2480" w:rsidRPr="00381246">
        <w:rPr>
          <w:rFonts w:ascii="Liberation Serif" w:hAnsi="Liberation Serif"/>
          <w:sz w:val="28"/>
          <w:szCs w:val="28"/>
        </w:rPr>
        <w:t xml:space="preserve">от   </w:t>
      </w:r>
      <w:r>
        <w:rPr>
          <w:rFonts w:ascii="Liberation Serif" w:hAnsi="Liberation Serif"/>
          <w:sz w:val="28"/>
          <w:szCs w:val="28"/>
        </w:rPr>
        <w:t>29.04.2026</w:t>
      </w:r>
      <w:r w:rsidR="00CF2480" w:rsidRPr="00381246">
        <w:rPr>
          <w:rFonts w:ascii="Liberation Serif" w:hAnsi="Liberation Serif"/>
          <w:sz w:val="28"/>
          <w:szCs w:val="28"/>
        </w:rPr>
        <w:t xml:space="preserve">  №</w:t>
      </w:r>
      <w:r w:rsidR="00CF2480">
        <w:rPr>
          <w:rFonts w:ascii="Liberation Serif" w:hAnsi="Liberation Serif"/>
        </w:rPr>
        <w:t xml:space="preserve"> </w:t>
      </w:r>
      <w:r w:rsidR="00CF2480" w:rsidRPr="007329D4">
        <w:rPr>
          <w:rFonts w:ascii="Liberation Serif" w:hAnsi="Liberation Serif"/>
        </w:rPr>
        <w:t xml:space="preserve"> </w:t>
      </w:r>
      <w:r>
        <w:rPr>
          <w:rFonts w:ascii="Liberation Serif" w:hAnsi="Liberation Serif"/>
        </w:rPr>
        <w:t>44</w:t>
      </w:r>
    </w:p>
    <w:p w:rsidR="00CF2480" w:rsidRDefault="00CF2480" w:rsidP="00CF2480">
      <w:pPr>
        <w:pStyle w:val="ConsPlusNormal"/>
        <w:widowControl/>
        <w:ind w:firstLine="0"/>
        <w:rPr>
          <w:rFonts w:ascii="Times New Roman" w:hAnsi="Times New Roman" w:cs="Times New Roman"/>
          <w:b/>
          <w:sz w:val="24"/>
          <w:szCs w:val="24"/>
        </w:rPr>
      </w:pPr>
    </w:p>
    <w:p w:rsidR="00CF2480" w:rsidRDefault="00CF2480" w:rsidP="00CF2480">
      <w:pPr>
        <w:pStyle w:val="ConsPlusNormal"/>
        <w:widowControl/>
        <w:ind w:firstLine="0"/>
        <w:rPr>
          <w:rFonts w:ascii="Times New Roman" w:hAnsi="Times New Roman" w:cs="Times New Roman"/>
          <w:b/>
          <w:sz w:val="24"/>
          <w:szCs w:val="24"/>
        </w:rPr>
      </w:pPr>
    </w:p>
    <w:p w:rsidR="00CF2480" w:rsidRDefault="00CF2480" w:rsidP="00CF2480">
      <w:pPr>
        <w:pStyle w:val="ConsPlusNormal"/>
        <w:widowControl/>
        <w:ind w:firstLine="0"/>
        <w:rPr>
          <w:rFonts w:ascii="Times New Roman" w:hAnsi="Times New Roman" w:cs="Times New Roman"/>
          <w:b/>
          <w:sz w:val="24"/>
          <w:szCs w:val="24"/>
        </w:rPr>
      </w:pPr>
    </w:p>
    <w:p w:rsidR="00CF2480" w:rsidRDefault="00CF2480" w:rsidP="00CF2480">
      <w:pPr>
        <w:pStyle w:val="ConsPlusNormal"/>
        <w:widowControl/>
        <w:ind w:firstLine="0"/>
        <w:jc w:val="center"/>
        <w:rPr>
          <w:rFonts w:ascii="Liberation Serif" w:hAnsi="Liberation Serif"/>
          <w:b/>
          <w:sz w:val="28"/>
          <w:szCs w:val="28"/>
        </w:rPr>
      </w:pPr>
      <w:r w:rsidRPr="002E3FAA">
        <w:rPr>
          <w:rFonts w:ascii="Liberation Serif" w:hAnsi="Liberation Serif"/>
          <w:b/>
          <w:sz w:val="28"/>
          <w:szCs w:val="28"/>
        </w:rPr>
        <w:t>Положение</w:t>
      </w:r>
    </w:p>
    <w:p w:rsidR="00CF2480" w:rsidRDefault="00CF2480" w:rsidP="00CF2480">
      <w:pPr>
        <w:pStyle w:val="ConsPlusNormal"/>
        <w:widowControl/>
        <w:ind w:firstLine="0"/>
        <w:jc w:val="center"/>
        <w:rPr>
          <w:rFonts w:ascii="Liberation Serif" w:hAnsi="Liberation Serif"/>
          <w:b/>
          <w:sz w:val="28"/>
          <w:szCs w:val="28"/>
        </w:rPr>
      </w:pPr>
      <w:r>
        <w:rPr>
          <w:rFonts w:ascii="Liberation Serif" w:hAnsi="Liberation Serif"/>
          <w:b/>
          <w:sz w:val="28"/>
          <w:szCs w:val="28"/>
        </w:rPr>
        <w:t xml:space="preserve"> о пред</w:t>
      </w:r>
      <w:r w:rsidRPr="002E3FAA">
        <w:rPr>
          <w:rFonts w:ascii="Liberation Serif" w:hAnsi="Liberation Serif"/>
          <w:b/>
          <w:sz w:val="28"/>
          <w:szCs w:val="28"/>
        </w:rPr>
        <w:t>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 в Невьянском муниципальном округе</w:t>
      </w:r>
    </w:p>
    <w:p w:rsidR="00CF2480" w:rsidRDefault="00CF2480" w:rsidP="00CF2480">
      <w:pPr>
        <w:pStyle w:val="ConsPlusNormal"/>
        <w:widowControl/>
        <w:ind w:firstLine="0"/>
        <w:jc w:val="center"/>
        <w:rPr>
          <w:rFonts w:ascii="Liberation Serif" w:hAnsi="Liberation Serif"/>
          <w:b/>
          <w:sz w:val="28"/>
          <w:szCs w:val="28"/>
        </w:rPr>
      </w:pPr>
    </w:p>
    <w:p w:rsidR="00E60028" w:rsidRDefault="00CF2480" w:rsidP="00D13B8B">
      <w:pPr>
        <w:autoSpaceDE w:val="0"/>
        <w:autoSpaceDN w:val="0"/>
        <w:adjustRightInd w:val="0"/>
        <w:ind w:right="-1" w:firstLine="709"/>
        <w:jc w:val="both"/>
        <w:rPr>
          <w:rFonts w:ascii="Liberation Serif" w:hAnsi="Liberation Serif" w:cs="Liberation Serif"/>
          <w:bCs/>
        </w:rPr>
      </w:pPr>
      <w:r>
        <w:rPr>
          <w:rFonts w:ascii="Liberation Serif" w:hAnsi="Liberation Serif" w:cs="Liberation Serif"/>
          <w:bCs/>
        </w:rPr>
        <w:t xml:space="preserve">1. </w:t>
      </w:r>
      <w:r w:rsidRPr="0069447D">
        <w:rPr>
          <w:rFonts w:ascii="Liberation Serif" w:hAnsi="Liberation Serif" w:cs="Liberation Serif"/>
          <w:bCs/>
        </w:rPr>
        <w:t>Настоящее Положение определяет порядок</w:t>
      </w:r>
      <w:r w:rsidR="00E60028">
        <w:rPr>
          <w:rFonts w:ascii="Liberation Serif" w:hAnsi="Liberation Serif" w:cs="Liberation Serif"/>
          <w:bCs/>
        </w:rPr>
        <w:t>:</w:t>
      </w:r>
    </w:p>
    <w:p w:rsidR="00D13B8B" w:rsidRDefault="00E60028" w:rsidP="00D13B8B">
      <w:pPr>
        <w:autoSpaceDE w:val="0"/>
        <w:autoSpaceDN w:val="0"/>
        <w:adjustRightInd w:val="0"/>
        <w:ind w:right="-1" w:firstLine="709"/>
        <w:jc w:val="both"/>
        <w:rPr>
          <w:rFonts w:ascii="Liberation Serif" w:hAnsi="Liberation Serif" w:cs="Liberation Serif"/>
          <w:bCs/>
        </w:rPr>
      </w:pPr>
      <w:r>
        <w:rPr>
          <w:rFonts w:ascii="Liberation Serif" w:hAnsi="Liberation Serif" w:cs="Liberation Serif"/>
          <w:bCs/>
        </w:rPr>
        <w:t>1)</w:t>
      </w:r>
      <w:r w:rsidR="00D13B8B">
        <w:rPr>
          <w:rFonts w:ascii="Liberation Serif" w:hAnsi="Liberation Serif" w:cs="Liberation Serif"/>
          <w:bCs/>
        </w:rPr>
        <w:t xml:space="preserve"> </w:t>
      </w:r>
      <w:r>
        <w:rPr>
          <w:rFonts w:ascii="Liberation Serif" w:eastAsiaTheme="minorHAnsi" w:hAnsi="Liberation Serif" w:cs="Liberation Serif"/>
          <w:lang w:eastAsia="en-US"/>
        </w:rPr>
        <w:t>п</w:t>
      </w:r>
      <w:r w:rsidR="00744E9E">
        <w:rPr>
          <w:rFonts w:ascii="Liberation Serif" w:eastAsiaTheme="minorHAnsi" w:hAnsi="Liberation Serif" w:cs="Liberation Serif"/>
          <w:lang w:eastAsia="en-US"/>
        </w:rPr>
        <w:t xml:space="preserve">редставления сведений о доходах, об имуществе и обязательствах имущественного характера, предусмотренных </w:t>
      </w:r>
      <w:hyperlink r:id="rId6" w:history="1">
        <w:r w:rsidR="00744E9E" w:rsidRPr="00744E9E">
          <w:rPr>
            <w:rFonts w:ascii="Liberation Serif" w:eastAsiaTheme="minorHAnsi" w:hAnsi="Liberation Serif" w:cs="Liberation Serif"/>
            <w:lang w:eastAsia="en-US"/>
          </w:rPr>
          <w:t>частью 1 статьи 8</w:t>
        </w:r>
      </w:hyperlink>
      <w:r w:rsidR="00744E9E">
        <w:rPr>
          <w:rFonts w:ascii="Liberation Serif" w:eastAsiaTheme="minorHAnsi" w:hAnsi="Liberation Serif" w:cs="Liberation Serif"/>
          <w:lang w:eastAsia="en-US"/>
        </w:rPr>
        <w:t xml:space="preserve"> Федерального закона от 25 декабря 2008 года № 273-ФЗ «О противодействии коррупции» (далее - сведения о доходах):</w:t>
      </w:r>
    </w:p>
    <w:p w:rsidR="00223735" w:rsidRDefault="00744E9E" w:rsidP="00223735">
      <w:pPr>
        <w:autoSpaceDE w:val="0"/>
        <w:autoSpaceDN w:val="0"/>
        <w:adjustRightInd w:val="0"/>
        <w:ind w:right="-1" w:firstLine="709"/>
        <w:jc w:val="both"/>
        <w:rPr>
          <w:rFonts w:ascii="Liberation Serif" w:hAnsi="Liberation Serif" w:cs="Liberation Serif"/>
          <w:bCs/>
        </w:rPr>
      </w:pPr>
      <w:r>
        <w:rPr>
          <w:rFonts w:ascii="Liberation Serif" w:eastAsiaTheme="minorHAnsi" w:hAnsi="Liberation Serif" w:cs="Liberation Serif"/>
          <w:lang w:eastAsia="en-US"/>
        </w:rPr>
        <w:t>гражданином, претендующим на замещение должн</w:t>
      </w:r>
      <w:r w:rsidR="00D13B8B">
        <w:rPr>
          <w:rFonts w:ascii="Liberation Serif" w:eastAsiaTheme="minorHAnsi" w:hAnsi="Liberation Serif" w:cs="Liberation Serif"/>
          <w:lang w:eastAsia="en-US"/>
        </w:rPr>
        <w:t>ости муниципальной службы</w:t>
      </w:r>
      <w:r w:rsidR="00383436">
        <w:rPr>
          <w:rFonts w:ascii="Liberation Serif" w:eastAsiaTheme="minorHAnsi" w:hAnsi="Liberation Serif" w:cs="Liberation Serif"/>
          <w:lang w:eastAsia="en-US"/>
        </w:rPr>
        <w:t xml:space="preserve"> Невьянского муниципального </w:t>
      </w:r>
      <w:r w:rsidR="00383436" w:rsidRPr="001D1164">
        <w:rPr>
          <w:rFonts w:ascii="Liberation Serif" w:eastAsiaTheme="minorHAnsi" w:hAnsi="Liberation Serif" w:cs="Liberation Serif"/>
          <w:lang w:eastAsia="en-US"/>
        </w:rPr>
        <w:t>округа</w:t>
      </w:r>
      <w:r w:rsidRPr="001D1164">
        <w:rPr>
          <w:rFonts w:ascii="Liberation Serif" w:eastAsiaTheme="minorHAnsi" w:hAnsi="Liberation Serif" w:cs="Liberation Serif"/>
          <w:lang w:eastAsia="en-US"/>
        </w:rPr>
        <w:t xml:space="preserve"> (далее </w:t>
      </w:r>
      <w:r w:rsidR="003839A9" w:rsidRPr="001D1164">
        <w:rPr>
          <w:rFonts w:ascii="Liberation Serif" w:eastAsiaTheme="minorHAnsi" w:hAnsi="Liberation Serif" w:cs="Liberation Serif"/>
          <w:lang w:eastAsia="en-US"/>
        </w:rPr>
        <w:t>–</w:t>
      </w:r>
      <w:r w:rsidRPr="001D1164">
        <w:rPr>
          <w:rFonts w:ascii="Liberation Serif" w:eastAsiaTheme="minorHAnsi" w:hAnsi="Liberation Serif" w:cs="Liberation Serif"/>
          <w:lang w:eastAsia="en-US"/>
        </w:rPr>
        <w:t xml:space="preserve"> гражданин)</w:t>
      </w:r>
      <w:r w:rsidR="00223735" w:rsidRPr="001D1164">
        <w:rPr>
          <w:rFonts w:ascii="Liberation Serif" w:eastAsiaTheme="minorHAnsi" w:hAnsi="Liberation Serif" w:cs="Liberation Serif"/>
          <w:lang w:eastAsia="en-US"/>
        </w:rPr>
        <w:t>,</w:t>
      </w:r>
      <w:r w:rsidR="00383436">
        <w:rPr>
          <w:rFonts w:ascii="Liberation Serif" w:eastAsiaTheme="minorHAnsi" w:hAnsi="Liberation Serif" w:cs="Liberation Serif"/>
          <w:lang w:eastAsia="en-US"/>
        </w:rPr>
        <w:t xml:space="preserve"> </w:t>
      </w:r>
      <w:r w:rsidR="00223735">
        <w:rPr>
          <w:rFonts w:ascii="Liberation Serif" w:hAnsi="Liberation Serif" w:cs="Liberation Serif"/>
          <w:bCs/>
        </w:rPr>
        <w:t>указанной</w:t>
      </w:r>
      <w:r w:rsidR="00223735" w:rsidRPr="0069447D">
        <w:rPr>
          <w:rFonts w:ascii="Liberation Serif" w:hAnsi="Liberation Serif" w:cs="Liberation Serif"/>
          <w:bCs/>
        </w:rPr>
        <w:t xml:space="preserve"> в </w:t>
      </w:r>
      <w:proofErr w:type="gramStart"/>
      <w:r w:rsidR="00223735" w:rsidRPr="0069447D">
        <w:rPr>
          <w:rFonts w:ascii="Liberation Serif" w:hAnsi="Liberation Serif" w:cs="Liberation Serif"/>
          <w:bCs/>
        </w:rPr>
        <w:t>Перечне должностей муниципальной службы</w:t>
      </w:r>
      <w:proofErr w:type="gramEnd"/>
      <w:r w:rsidR="00766F07">
        <w:rPr>
          <w:rFonts w:ascii="Liberation Serif" w:hAnsi="Liberation Serif" w:cs="Liberation Serif"/>
          <w:bCs/>
        </w:rPr>
        <w:t xml:space="preserve"> </w:t>
      </w:r>
      <w:r w:rsidR="00766F07">
        <w:rPr>
          <w:rFonts w:ascii="Liberation Serif" w:eastAsiaTheme="minorHAnsi" w:hAnsi="Liberation Serif" w:cs="Liberation Serif"/>
          <w:lang w:eastAsia="en-US"/>
        </w:rPr>
        <w:t>при замещении которых муниципальные служащие Невьянского муниципального округа обязаны представлять сведения о доходах</w:t>
      </w:r>
      <w:r w:rsidR="00223735" w:rsidRPr="0069447D">
        <w:rPr>
          <w:rFonts w:ascii="Liberation Serif" w:hAnsi="Liberation Serif" w:cs="Liberation Serif"/>
          <w:bCs/>
        </w:rPr>
        <w:t>, утвержденном муниципальным нормативным правовым актом органа местного самоуправ</w:t>
      </w:r>
      <w:r w:rsidR="00223735">
        <w:rPr>
          <w:rFonts w:ascii="Liberation Serif" w:hAnsi="Liberation Serif" w:cs="Liberation Serif"/>
          <w:bCs/>
        </w:rPr>
        <w:t>ления Невьянского муниципального</w:t>
      </w:r>
      <w:r w:rsidR="00223735" w:rsidRPr="0069447D">
        <w:rPr>
          <w:rFonts w:ascii="Liberation Serif" w:hAnsi="Liberation Serif" w:cs="Liberation Serif"/>
          <w:bCs/>
        </w:rPr>
        <w:t xml:space="preserve"> округа</w:t>
      </w:r>
      <w:r w:rsidR="00223735">
        <w:rPr>
          <w:rFonts w:ascii="Liberation Serif" w:hAnsi="Liberation Serif" w:cs="Liberation Serif"/>
          <w:bCs/>
        </w:rPr>
        <w:t xml:space="preserve"> (далее – Перечень);</w:t>
      </w:r>
      <w:r w:rsidR="009E13FC">
        <w:rPr>
          <w:rFonts w:ascii="Liberation Serif" w:hAnsi="Liberation Serif" w:cs="Liberation Serif"/>
          <w:bCs/>
        </w:rPr>
        <w:t xml:space="preserve"> </w:t>
      </w:r>
    </w:p>
    <w:p w:rsidR="00A43561" w:rsidRDefault="00223735" w:rsidP="00A43561">
      <w:pPr>
        <w:autoSpaceDE w:val="0"/>
        <w:autoSpaceDN w:val="0"/>
        <w:adjustRightInd w:val="0"/>
        <w:ind w:right="-1" w:firstLine="709"/>
        <w:jc w:val="both"/>
        <w:rPr>
          <w:rFonts w:ascii="Liberation Serif" w:hAnsi="Liberation Serif" w:cs="Liberation Serif"/>
          <w:bCs/>
        </w:rPr>
      </w:pPr>
      <w:r>
        <w:rPr>
          <w:rFonts w:ascii="Liberation Serif" w:eastAsiaTheme="minorHAnsi" w:hAnsi="Liberation Serif" w:cs="Liberation Serif"/>
          <w:lang w:eastAsia="en-US"/>
        </w:rPr>
        <w:t>муниципальны</w:t>
      </w:r>
      <w:r w:rsidR="00662218">
        <w:rPr>
          <w:rFonts w:ascii="Liberation Serif" w:eastAsiaTheme="minorHAnsi" w:hAnsi="Liberation Serif" w:cs="Liberation Serif"/>
          <w:lang w:eastAsia="en-US"/>
        </w:rPr>
        <w:t>м</w:t>
      </w:r>
      <w:r>
        <w:rPr>
          <w:rFonts w:ascii="Liberation Serif" w:eastAsiaTheme="minorHAnsi" w:hAnsi="Liberation Serif" w:cs="Liberation Serif"/>
          <w:lang w:eastAsia="en-US"/>
        </w:rPr>
        <w:t xml:space="preserve"> служащим Невьянского муниципального округа</w:t>
      </w:r>
      <w:r w:rsidR="00744E9E">
        <w:rPr>
          <w:rFonts w:ascii="Liberation Serif" w:eastAsiaTheme="minorHAnsi" w:hAnsi="Liberation Serif" w:cs="Liberation Serif"/>
          <w:lang w:eastAsia="en-US"/>
        </w:rPr>
        <w:t xml:space="preserve">, претендующим на замещение должности </w:t>
      </w:r>
      <w:r w:rsidR="00662218">
        <w:rPr>
          <w:rFonts w:ascii="Liberation Serif" w:eastAsiaTheme="minorHAnsi" w:hAnsi="Liberation Serif" w:cs="Liberation Serif"/>
          <w:lang w:eastAsia="en-US"/>
        </w:rPr>
        <w:t>муниципальной службы Невьянского муниципального округа, включенной в П</w:t>
      </w:r>
      <w:r w:rsidR="00744E9E">
        <w:rPr>
          <w:rFonts w:ascii="Liberation Serif" w:eastAsiaTheme="minorHAnsi" w:hAnsi="Liberation Serif" w:cs="Liberation Serif"/>
          <w:lang w:eastAsia="en-US"/>
        </w:rPr>
        <w:t>еречень (далее - кандидат на дол</w:t>
      </w:r>
      <w:r w:rsidR="00A43561">
        <w:rPr>
          <w:rFonts w:ascii="Liberation Serif" w:eastAsiaTheme="minorHAnsi" w:hAnsi="Liberation Serif" w:cs="Liberation Serif"/>
          <w:lang w:eastAsia="en-US"/>
        </w:rPr>
        <w:t>жность</w:t>
      </w:r>
      <w:r w:rsidR="00744E9E">
        <w:rPr>
          <w:rFonts w:ascii="Liberation Serif" w:eastAsiaTheme="minorHAnsi" w:hAnsi="Liberation Serif" w:cs="Liberation Serif"/>
          <w:lang w:eastAsia="en-US"/>
        </w:rPr>
        <w:t>);</w:t>
      </w:r>
    </w:p>
    <w:p w:rsidR="00744E9E" w:rsidRDefault="00744E9E" w:rsidP="00E421C1">
      <w:pPr>
        <w:autoSpaceDE w:val="0"/>
        <w:autoSpaceDN w:val="0"/>
        <w:adjustRightInd w:val="0"/>
        <w:ind w:right="-1" w:firstLine="709"/>
        <w:jc w:val="both"/>
        <w:rPr>
          <w:rFonts w:ascii="Liberation Serif" w:hAnsi="Liberation Serif" w:cs="Liberation Serif"/>
          <w:bCs/>
        </w:rPr>
      </w:pPr>
      <w:r>
        <w:rPr>
          <w:rFonts w:ascii="Liberation Serif" w:eastAsiaTheme="minorHAnsi" w:hAnsi="Liberation Serif" w:cs="Liberation Serif"/>
          <w:lang w:eastAsia="en-US"/>
        </w:rPr>
        <w:t xml:space="preserve">2) представления </w:t>
      </w:r>
      <w:r w:rsidR="00E60028">
        <w:rPr>
          <w:rFonts w:ascii="Liberation Serif" w:eastAsiaTheme="minorHAnsi" w:hAnsi="Liberation Serif" w:cs="Liberation Serif"/>
          <w:lang w:eastAsia="en-US"/>
        </w:rPr>
        <w:t xml:space="preserve">муниципальным </w:t>
      </w:r>
      <w:r>
        <w:rPr>
          <w:rFonts w:ascii="Liberation Serif" w:eastAsiaTheme="minorHAnsi" w:hAnsi="Liberation Serif" w:cs="Liberation Serif"/>
          <w:lang w:eastAsia="en-US"/>
        </w:rPr>
        <w:t>служащим</w:t>
      </w:r>
      <w:r w:rsidR="008E5408">
        <w:rPr>
          <w:rFonts w:ascii="Liberation Serif" w:eastAsiaTheme="minorHAnsi" w:hAnsi="Liberation Serif" w:cs="Liberation Serif"/>
          <w:lang w:eastAsia="en-US"/>
        </w:rPr>
        <w:t>, замещающим должность муниципальной службы Невьянского муниципального округа, включен</w:t>
      </w:r>
      <w:r w:rsidR="00223AF3">
        <w:rPr>
          <w:rFonts w:ascii="Liberation Serif" w:eastAsiaTheme="minorHAnsi" w:hAnsi="Liberation Serif" w:cs="Liberation Serif"/>
          <w:lang w:eastAsia="en-US"/>
        </w:rPr>
        <w:t>ную</w:t>
      </w:r>
      <w:r w:rsidR="008E5408">
        <w:rPr>
          <w:rFonts w:ascii="Liberation Serif" w:eastAsiaTheme="minorHAnsi" w:hAnsi="Liberation Serif" w:cs="Liberation Serif"/>
          <w:lang w:eastAsia="en-US"/>
        </w:rPr>
        <w:t xml:space="preserve"> в Перечень</w:t>
      </w:r>
      <w:r w:rsidR="002207EC">
        <w:rPr>
          <w:rFonts w:ascii="Liberation Serif" w:eastAsiaTheme="minorHAnsi" w:hAnsi="Liberation Serif" w:cs="Liberation Serif"/>
          <w:lang w:eastAsia="en-US"/>
        </w:rPr>
        <w:t xml:space="preserve"> (далее – муниципальный служащий),</w:t>
      </w:r>
      <w:r>
        <w:rPr>
          <w:rFonts w:ascii="Liberation Serif" w:eastAsiaTheme="minorHAnsi" w:hAnsi="Liberation Serif" w:cs="Liberation Serif"/>
          <w:lang w:eastAsia="en-US"/>
        </w:rPr>
        <w:t xml:space="preserve"> сведений о расходах, предусмотренных Федеральным </w:t>
      </w:r>
      <w:hyperlink r:id="rId7" w:history="1">
        <w:r w:rsidRPr="0073798C">
          <w:rPr>
            <w:rFonts w:ascii="Liberation Serif" w:eastAsiaTheme="minorHAnsi" w:hAnsi="Liberation Serif" w:cs="Liberation Serif"/>
            <w:lang w:eastAsia="en-US"/>
          </w:rPr>
          <w:t>законом</w:t>
        </w:r>
      </w:hyperlink>
      <w:r>
        <w:rPr>
          <w:rFonts w:ascii="Liberation Serif" w:eastAsiaTheme="minorHAnsi" w:hAnsi="Liberation Serif" w:cs="Liberation Serif"/>
          <w:lang w:eastAsia="en-US"/>
        </w:rPr>
        <w:t xml:space="preserve"> </w:t>
      </w:r>
      <w:r w:rsidR="0073798C">
        <w:rPr>
          <w:rFonts w:ascii="Liberation Serif" w:eastAsiaTheme="minorHAnsi" w:hAnsi="Liberation Serif" w:cs="Liberation Serif"/>
          <w:lang w:eastAsia="en-US"/>
        </w:rPr>
        <w:t xml:space="preserve">от 3 декабря 2012 года </w:t>
      </w:r>
      <w:r w:rsidR="00223AF3">
        <w:rPr>
          <w:rFonts w:ascii="Liberation Serif" w:eastAsiaTheme="minorHAnsi" w:hAnsi="Liberation Serif" w:cs="Liberation Serif"/>
          <w:lang w:eastAsia="en-US"/>
        </w:rPr>
        <w:br/>
      </w:r>
      <w:r w:rsidR="0073798C">
        <w:rPr>
          <w:rFonts w:ascii="Liberation Serif" w:eastAsiaTheme="minorHAnsi" w:hAnsi="Liberation Serif" w:cs="Liberation Serif"/>
          <w:lang w:eastAsia="en-US"/>
        </w:rPr>
        <w:t>№ 230-ФЗ «</w:t>
      </w:r>
      <w:r>
        <w:rPr>
          <w:rFonts w:ascii="Liberation Serif" w:eastAsiaTheme="minorHAnsi" w:hAnsi="Liberation Serif" w:cs="Liberation Serif"/>
          <w:lang w:eastAsia="en-US"/>
        </w:rPr>
        <w:t>О контроле за соответствием расходов лиц, замещающих государственные д</w:t>
      </w:r>
      <w:r w:rsidR="0073798C">
        <w:rPr>
          <w:rFonts w:ascii="Liberation Serif" w:eastAsiaTheme="minorHAnsi" w:hAnsi="Liberation Serif" w:cs="Liberation Serif"/>
          <w:lang w:eastAsia="en-US"/>
        </w:rPr>
        <w:t>олжности, и иных лиц их доходам»</w:t>
      </w:r>
      <w:r>
        <w:rPr>
          <w:rFonts w:ascii="Liberation Serif" w:eastAsiaTheme="minorHAnsi" w:hAnsi="Liberation Serif" w:cs="Liberation Serif"/>
          <w:lang w:eastAsia="en-US"/>
        </w:rPr>
        <w:t xml:space="preserve"> (далее - сведения о расходах).</w:t>
      </w:r>
    </w:p>
    <w:p w:rsidR="00701324" w:rsidRDefault="00701324" w:rsidP="004F5C48">
      <w:pPr>
        <w:autoSpaceDE w:val="0"/>
        <w:autoSpaceDN w:val="0"/>
        <w:adjustRightInd w:val="0"/>
        <w:ind w:firstLine="709"/>
        <w:jc w:val="both"/>
        <w:rPr>
          <w:rFonts w:ascii="Liberation Serif" w:hAnsi="Liberation Serif" w:cs="Liberation Serif"/>
        </w:rPr>
      </w:pPr>
      <w:r>
        <w:rPr>
          <w:rFonts w:ascii="Liberation Serif" w:hAnsi="Liberation Serif" w:cs="Liberation Serif"/>
        </w:rPr>
        <w:t>2</w:t>
      </w:r>
      <w:r w:rsidR="00CF2480">
        <w:rPr>
          <w:rFonts w:ascii="Liberation Serif" w:hAnsi="Liberation Serif" w:cs="Liberation Serif"/>
        </w:rPr>
        <w:t>. Сведения о</w:t>
      </w:r>
      <w:r w:rsidR="00656E17">
        <w:rPr>
          <w:rFonts w:ascii="Liberation Serif" w:hAnsi="Liberation Serif" w:cs="Liberation Serif"/>
        </w:rPr>
        <w:t xml:space="preserve"> доходах и сведения</w:t>
      </w:r>
      <w:r w:rsidR="004F5C48">
        <w:rPr>
          <w:rFonts w:ascii="Liberation Serif" w:hAnsi="Liberation Serif" w:cs="Liberation Serif"/>
        </w:rPr>
        <w:t xml:space="preserve"> </w:t>
      </w:r>
      <w:r w:rsidR="0063658C">
        <w:rPr>
          <w:rFonts w:ascii="Liberation Serif" w:hAnsi="Liberation Serif" w:cs="Liberation Serif"/>
        </w:rPr>
        <w:t xml:space="preserve">о </w:t>
      </w:r>
      <w:r w:rsidR="004F5C48">
        <w:rPr>
          <w:rFonts w:ascii="Liberation Serif" w:hAnsi="Liberation Serif" w:cs="Liberation Serif"/>
        </w:rPr>
        <w:t xml:space="preserve">расходах </w:t>
      </w:r>
      <w:r w:rsidR="00CF2480">
        <w:rPr>
          <w:rFonts w:ascii="Liberation Serif" w:hAnsi="Liberation Serif" w:cs="Liberation Serif"/>
        </w:rPr>
        <w:t>представляются по утвержденной Президентом Российской Федерации форме справки,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hyperlink r:id="rId8" w:history="1">
        <w:r w:rsidR="00CF2480" w:rsidRPr="009D3EEE">
          <w:rPr>
            <w:rFonts w:ascii="Liberation Serif" w:hAnsi="Liberation Serif" w:cs="Liberation Serif"/>
          </w:rPr>
          <w:t>https://gossluzhba.gov.ru</w:t>
        </w:r>
      </w:hyperlink>
      <w:r w:rsidR="00CF2480" w:rsidRPr="009D3EEE">
        <w:rPr>
          <w:rFonts w:ascii="Liberation Serif" w:hAnsi="Liberation Serif" w:cs="Liberation Serif"/>
        </w:rPr>
        <w:t>).</w:t>
      </w:r>
    </w:p>
    <w:p w:rsidR="00CF2480" w:rsidRDefault="00701324" w:rsidP="00CF2480">
      <w:pPr>
        <w:autoSpaceDE w:val="0"/>
        <w:autoSpaceDN w:val="0"/>
        <w:adjustRightInd w:val="0"/>
        <w:ind w:firstLine="709"/>
        <w:jc w:val="both"/>
        <w:rPr>
          <w:rFonts w:ascii="Liberation Serif" w:hAnsi="Liberation Serif" w:cs="Liberation Serif"/>
        </w:rPr>
      </w:pPr>
      <w:r>
        <w:rPr>
          <w:rFonts w:ascii="Liberation Serif" w:hAnsi="Liberation Serif" w:cs="Liberation Serif"/>
        </w:rPr>
        <w:t>3</w:t>
      </w:r>
      <w:r w:rsidR="00CF2480">
        <w:rPr>
          <w:rFonts w:ascii="Liberation Serif" w:hAnsi="Liberation Serif" w:cs="Liberation Serif"/>
        </w:rPr>
        <w:t xml:space="preserve">. </w:t>
      </w:r>
      <w:r w:rsidR="00CF2480" w:rsidRPr="001B3374">
        <w:rPr>
          <w:rFonts w:ascii="Liberation Serif" w:hAnsi="Liberation Serif" w:cs="Liberation Serif"/>
        </w:rPr>
        <w:t xml:space="preserve">Гражданин </w:t>
      </w:r>
      <w:r w:rsidRPr="001B3374">
        <w:rPr>
          <w:rFonts w:ascii="Liberation Serif" w:hAnsi="Liberation Serif" w:cs="Liberation Serif"/>
        </w:rPr>
        <w:t>и кандидат</w:t>
      </w:r>
      <w:r>
        <w:rPr>
          <w:rFonts w:ascii="Liberation Serif" w:hAnsi="Liberation Serif" w:cs="Liberation Serif"/>
        </w:rPr>
        <w:t xml:space="preserve"> на должность </w:t>
      </w:r>
      <w:r w:rsidR="00CF2480">
        <w:rPr>
          <w:rFonts w:ascii="Liberation Serif" w:hAnsi="Liberation Serif" w:cs="Liberation Serif"/>
        </w:rPr>
        <w:t>при поступлении на муниципальную службу представляет:</w:t>
      </w:r>
    </w:p>
    <w:p w:rsidR="00CF2480" w:rsidRDefault="00CF2480" w:rsidP="00CF2480">
      <w:pPr>
        <w:autoSpaceDE w:val="0"/>
        <w:autoSpaceDN w:val="0"/>
        <w:adjustRightInd w:val="0"/>
        <w:ind w:firstLine="709"/>
        <w:jc w:val="both"/>
        <w:rPr>
          <w:rFonts w:ascii="Liberation Serif" w:hAnsi="Liberation Serif" w:cs="Liberation Serif"/>
        </w:rPr>
      </w:pPr>
      <w:r>
        <w:rPr>
          <w:rFonts w:ascii="Liberation Serif" w:hAnsi="Liberation Serif" w:cs="Liberation Serif"/>
        </w:rPr>
        <w:lastRenderedPageBreak/>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CF2480" w:rsidRDefault="00CF2480" w:rsidP="00CF2480">
      <w:pPr>
        <w:autoSpaceDE w:val="0"/>
        <w:autoSpaceDN w:val="0"/>
        <w:adjustRightInd w:val="0"/>
        <w:ind w:firstLine="709"/>
        <w:jc w:val="both"/>
        <w:rPr>
          <w:rFonts w:ascii="Liberation Serif" w:hAnsi="Liberation Serif" w:cs="Liberation Serif"/>
        </w:rPr>
      </w:pPr>
      <w:r>
        <w:rPr>
          <w:rFonts w:ascii="Liberation Serif" w:hAnsi="Liberation Serif" w:cs="Liberation Serif"/>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CF2480" w:rsidRDefault="008B0F69" w:rsidP="00CF2480">
      <w:pPr>
        <w:autoSpaceDE w:val="0"/>
        <w:autoSpaceDN w:val="0"/>
        <w:adjustRightInd w:val="0"/>
        <w:ind w:firstLine="709"/>
        <w:jc w:val="both"/>
        <w:rPr>
          <w:rFonts w:ascii="Liberation Serif" w:hAnsi="Liberation Serif" w:cs="Liberation Serif"/>
        </w:rPr>
      </w:pPr>
      <w:r>
        <w:rPr>
          <w:rFonts w:ascii="Liberation Serif" w:hAnsi="Liberation Serif"/>
          <w:bCs/>
        </w:rPr>
        <w:t>4</w:t>
      </w:r>
      <w:r w:rsidR="00CF2480">
        <w:rPr>
          <w:rFonts w:ascii="Liberation Serif" w:hAnsi="Liberation Serif"/>
          <w:bCs/>
        </w:rPr>
        <w:t xml:space="preserve">. </w:t>
      </w:r>
      <w:r w:rsidR="002207EC">
        <w:rPr>
          <w:rFonts w:ascii="Liberation Serif" w:hAnsi="Liberation Serif" w:cs="Liberation Serif"/>
        </w:rPr>
        <w:t>Муниципальный служащий</w:t>
      </w:r>
      <w:r w:rsidR="00CF2480">
        <w:rPr>
          <w:rFonts w:ascii="Liberation Serif" w:hAnsi="Liberation Serif" w:cs="Liberation Serif"/>
        </w:rPr>
        <w:t xml:space="preserve">, в случае возникновения оснований для представления сведений о расходах в соответствии с Федеральным </w:t>
      </w:r>
      <w:hyperlink r:id="rId9" w:history="1">
        <w:r w:rsidR="00CF2480" w:rsidRPr="003A35B2">
          <w:rPr>
            <w:rFonts w:ascii="Liberation Serif" w:hAnsi="Liberation Serif" w:cs="Liberation Serif"/>
          </w:rPr>
          <w:t>законом</w:t>
        </w:r>
      </w:hyperlink>
      <w:r w:rsidR="00CF2480">
        <w:rPr>
          <w:rFonts w:ascii="Liberation Serif" w:hAnsi="Liberation Serif" w:cs="Liberation Serif"/>
        </w:rPr>
        <w:t xml:space="preserve"> </w:t>
      </w:r>
      <w:r w:rsidR="00A44420">
        <w:rPr>
          <w:rFonts w:ascii="Liberation Serif" w:hAnsi="Liberation Serif" w:cs="Liberation Serif"/>
        </w:rPr>
        <w:br/>
      </w:r>
      <w:r w:rsidR="00CF2480">
        <w:rPr>
          <w:rFonts w:ascii="Liberation Serif" w:hAnsi="Liberation Serif" w:cs="Liberation Serif"/>
        </w:rPr>
        <w:t>от 3 декабря 2012 года № 230-ФЗ «О контроле за соответствием расходов лиц, замещающих государственные долж</w:t>
      </w:r>
      <w:r w:rsidR="00924703">
        <w:rPr>
          <w:rFonts w:ascii="Liberation Serif" w:hAnsi="Liberation Serif" w:cs="Liberation Serif"/>
        </w:rPr>
        <w:t xml:space="preserve">ности, и иных лиц их доходам» </w:t>
      </w:r>
      <w:r w:rsidR="00CF2480">
        <w:rPr>
          <w:rFonts w:ascii="Liberation Serif" w:hAnsi="Liberation Serif" w:cs="Liberation Serif"/>
        </w:rPr>
        <w:t>не позднее 30 апреля года, следующего за годом, в котором возникли такие основания, представляет:</w:t>
      </w:r>
    </w:p>
    <w:p w:rsidR="00CF2480" w:rsidRDefault="00CF2480" w:rsidP="00CF2480">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sidRPr="003A35B2">
          <w:rPr>
            <w:rFonts w:ascii="Liberation Serif" w:hAnsi="Liberation Serif" w:cs="Liberation Serif"/>
          </w:rPr>
          <w:t>законом</w:t>
        </w:r>
      </w:hyperlink>
      <w:r>
        <w:rPr>
          <w:rFonts w:ascii="Liberation Serif" w:hAnsi="Liberation Serif" w:cs="Liberation Serif"/>
        </w:rPr>
        <w:t xml:space="preserve"> от 3 декабря 2012 года № 230-ФЗ </w:t>
      </w:r>
      <w:r w:rsidRPr="00CF2480">
        <w:rPr>
          <w:rFonts w:ascii="Liberation Serif" w:hAnsi="Liberation Serif" w:cs="Liberation Serif"/>
        </w:rPr>
        <w:t xml:space="preserve">                </w:t>
      </w:r>
      <w:r>
        <w:rPr>
          <w:rFonts w:ascii="Liberation Serif" w:hAnsi="Liberation Serif" w:cs="Liberation Serif"/>
        </w:rPr>
        <w:t>«О контроле за соответствием расходов лиц, замещающих государственные должности, и иных лиц их доходам» (далее -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F2480" w:rsidRDefault="00CF2480" w:rsidP="00CF2480">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1" w:history="1">
        <w:r w:rsidRPr="003A35B2">
          <w:rPr>
            <w:rFonts w:ascii="Liberation Serif" w:hAnsi="Liberation Serif" w:cs="Liberation Serif"/>
          </w:rPr>
          <w:t>законом</w:t>
        </w:r>
      </w:hyperlink>
      <w:r>
        <w:rPr>
          <w:rFonts w:ascii="Liberation Serif" w:hAnsi="Liberation Serif" w:cs="Liberation Serif"/>
        </w:rPr>
        <w:t xml:space="preserve">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F2480" w:rsidRDefault="00656E17" w:rsidP="00CF2480">
      <w:pPr>
        <w:autoSpaceDE w:val="0"/>
        <w:autoSpaceDN w:val="0"/>
        <w:adjustRightInd w:val="0"/>
        <w:ind w:firstLine="709"/>
        <w:jc w:val="both"/>
        <w:rPr>
          <w:rFonts w:ascii="Liberation Serif" w:hAnsi="Liberation Serif" w:cs="Liberation Serif"/>
        </w:rPr>
      </w:pPr>
      <w:r>
        <w:rPr>
          <w:rFonts w:ascii="Liberation Serif" w:hAnsi="Liberation Serif" w:cs="Liberation Serif"/>
        </w:rPr>
        <w:t>3) сведения о расходах.</w:t>
      </w:r>
    </w:p>
    <w:p w:rsidR="00CF2480" w:rsidRDefault="00DB215E" w:rsidP="00CF2480">
      <w:pPr>
        <w:autoSpaceDE w:val="0"/>
        <w:autoSpaceDN w:val="0"/>
        <w:adjustRightInd w:val="0"/>
        <w:ind w:firstLine="709"/>
        <w:jc w:val="both"/>
        <w:rPr>
          <w:rFonts w:ascii="Liberation Serif" w:hAnsi="Liberation Serif" w:cs="Liberation Serif"/>
        </w:rPr>
      </w:pPr>
      <w:r>
        <w:rPr>
          <w:rFonts w:ascii="Liberation Serif" w:hAnsi="Liberation Serif" w:cs="Liberation Serif"/>
        </w:rPr>
        <w:t>5</w:t>
      </w:r>
      <w:r w:rsidR="00CF2480">
        <w:rPr>
          <w:rFonts w:ascii="Liberation Serif" w:hAnsi="Liberation Serif" w:cs="Liberation Serif"/>
        </w:rPr>
        <w:t xml:space="preserve">. Сведения о </w:t>
      </w:r>
      <w:r w:rsidR="004F5C48">
        <w:rPr>
          <w:rFonts w:ascii="Liberation Serif" w:hAnsi="Liberation Serif" w:cs="Liberation Serif"/>
        </w:rPr>
        <w:t>доходах и сведения о расходах</w:t>
      </w:r>
      <w:r w:rsidR="00CF2480">
        <w:rPr>
          <w:rFonts w:ascii="Liberation Serif" w:hAnsi="Liberation Serif" w:cs="Liberation Serif"/>
        </w:rPr>
        <w:t xml:space="preserve"> представляются в структурное подразделение (уполномоченному должностному лицу) по </w:t>
      </w:r>
      <w:r w:rsidR="00CF2480">
        <w:rPr>
          <w:rFonts w:ascii="Liberation Serif" w:hAnsi="Liberation Serif" w:cs="Liberation Serif"/>
        </w:rPr>
        <w:lastRenderedPageBreak/>
        <w:t>вопросам кадров органа местного самоуправления Невьянского муниципального округа.</w:t>
      </w:r>
    </w:p>
    <w:p w:rsidR="00CF2480" w:rsidRDefault="00FB4651" w:rsidP="00CF2480">
      <w:pPr>
        <w:autoSpaceDE w:val="0"/>
        <w:autoSpaceDN w:val="0"/>
        <w:adjustRightInd w:val="0"/>
        <w:ind w:firstLine="709"/>
        <w:jc w:val="both"/>
        <w:rPr>
          <w:rFonts w:ascii="Liberation Serif" w:hAnsi="Liberation Serif" w:cs="Liberation Serif"/>
        </w:rPr>
      </w:pPr>
      <w:r>
        <w:rPr>
          <w:rFonts w:ascii="Liberation Serif" w:hAnsi="Liberation Serif" w:cs="Liberation Serif"/>
        </w:rPr>
        <w:t>6</w:t>
      </w:r>
      <w:r w:rsidR="00CF2480">
        <w:rPr>
          <w:rFonts w:ascii="Liberation Serif" w:hAnsi="Liberation Serif" w:cs="Liberation Serif"/>
        </w:rPr>
        <w:t xml:space="preserve">. В случае </w:t>
      </w:r>
      <w:r w:rsidR="00CF2480" w:rsidRPr="000962B9">
        <w:rPr>
          <w:rFonts w:ascii="Liberation Serif" w:hAnsi="Liberation Serif" w:cs="Liberation Serif"/>
        </w:rPr>
        <w:t>если гражданин</w:t>
      </w:r>
      <w:r w:rsidR="00E524B2" w:rsidRPr="000962B9">
        <w:rPr>
          <w:rFonts w:ascii="Liberation Serif" w:hAnsi="Liberation Serif" w:cs="Liberation Serif"/>
        </w:rPr>
        <w:t xml:space="preserve"> или кандидат на должность</w:t>
      </w:r>
      <w:r w:rsidR="00CF2480" w:rsidRPr="000962B9">
        <w:rPr>
          <w:rFonts w:ascii="Liberation Serif" w:hAnsi="Liberation Serif" w:cs="Liberation Serif"/>
        </w:rPr>
        <w:t xml:space="preserve"> обнаружил</w:t>
      </w:r>
      <w:r w:rsidR="00CF2480">
        <w:rPr>
          <w:rFonts w:ascii="Liberation Serif" w:hAnsi="Liberation Serif" w:cs="Liberation Serif"/>
        </w:rPr>
        <w:t>, что в предста</w:t>
      </w:r>
      <w:r w:rsidR="00E524B2">
        <w:rPr>
          <w:rFonts w:ascii="Liberation Serif" w:hAnsi="Liberation Serif" w:cs="Liberation Serif"/>
        </w:rPr>
        <w:t xml:space="preserve">вленных им сведениях о доходах </w:t>
      </w:r>
      <w:r w:rsidR="00CF2480">
        <w:rPr>
          <w:rFonts w:ascii="Liberation Serif" w:hAnsi="Liberation Serif" w:cs="Liberation Serif"/>
        </w:rPr>
        <w:t>не отражены или не полностью отражены какие-либо сведения</w:t>
      </w:r>
      <w:r w:rsidR="00E524B2">
        <w:rPr>
          <w:rFonts w:ascii="Liberation Serif" w:hAnsi="Liberation Serif" w:cs="Liberation Serif"/>
        </w:rPr>
        <w:t>,</w:t>
      </w:r>
      <w:r w:rsidR="00CF2480">
        <w:rPr>
          <w:rFonts w:ascii="Liberation Serif" w:hAnsi="Liberation Serif" w:cs="Liberation Serif"/>
        </w:rPr>
        <w:t xml:space="preserve"> либо имеются ошибки, он вправе представить уточненные сведения в течение одного месяца со дня представления сведений в соответствии с </w:t>
      </w:r>
      <w:r w:rsidR="00EA5284">
        <w:rPr>
          <w:rFonts w:ascii="Liberation Serif" w:hAnsi="Liberation Serif" w:cs="Liberation Serif"/>
        </w:rPr>
        <w:t xml:space="preserve">пунктом </w:t>
      </w:r>
      <w:hyperlink r:id="rId12" w:history="1">
        <w:r w:rsidR="00E524B2">
          <w:rPr>
            <w:rFonts w:ascii="Liberation Serif" w:hAnsi="Liberation Serif" w:cs="Liberation Serif"/>
          </w:rPr>
          <w:t>3</w:t>
        </w:r>
      </w:hyperlink>
      <w:r w:rsidR="00CF2480" w:rsidRPr="00081C23">
        <w:rPr>
          <w:rFonts w:ascii="Liberation Serif" w:hAnsi="Liberation Serif" w:cs="Liberation Serif"/>
        </w:rPr>
        <w:t xml:space="preserve"> </w:t>
      </w:r>
      <w:r w:rsidR="00CF2480">
        <w:rPr>
          <w:rFonts w:ascii="Liberation Serif" w:hAnsi="Liberation Serif" w:cs="Liberation Serif"/>
        </w:rPr>
        <w:t>настоящего Положения.</w:t>
      </w:r>
    </w:p>
    <w:p w:rsidR="006A51D5" w:rsidRDefault="006A51D5" w:rsidP="00CF2480">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w:t>
      </w:r>
      <w:r w:rsidR="00223AF3">
        <w:rPr>
          <w:rFonts w:ascii="Liberation Serif" w:hAnsi="Liberation Serif" w:cs="Liberation Serif"/>
        </w:rPr>
        <w:t xml:space="preserve">муниципальный служащий </w:t>
      </w:r>
      <w:r w:rsidR="00D472F9">
        <w:rPr>
          <w:rFonts w:ascii="Liberation Serif" w:hAnsi="Liberation Serif" w:cs="Liberation Serif"/>
        </w:rPr>
        <w:t>обнаружи</w:t>
      </w:r>
      <w:r w:rsidR="00EE1086">
        <w:rPr>
          <w:rFonts w:ascii="Liberation Serif" w:hAnsi="Liberation Serif" w:cs="Liberation Serif"/>
        </w:rPr>
        <w:t xml:space="preserve">л, что в представленных им </w:t>
      </w:r>
      <w:r w:rsidR="00F84F8C">
        <w:rPr>
          <w:rFonts w:ascii="Liberation Serif" w:hAnsi="Liberation Serif" w:cs="Liberation Serif"/>
        </w:rPr>
        <w:t xml:space="preserve">сведениях о доходах и </w:t>
      </w:r>
      <w:r w:rsidR="00EE1086">
        <w:rPr>
          <w:rFonts w:ascii="Liberation Serif" w:hAnsi="Liberation Serif" w:cs="Liberation Serif"/>
        </w:rPr>
        <w:t>сведениях о расходах не отражены или не полностью отражены какие-либо сведения, либо имеются ошибки</w:t>
      </w:r>
      <w:r w:rsidR="009D7663">
        <w:rPr>
          <w:rFonts w:ascii="Liberation Serif" w:hAnsi="Liberation Serif" w:cs="Liberation Serif"/>
        </w:rPr>
        <w:t xml:space="preserve">, он вправе представить уточненные сведения в течение </w:t>
      </w:r>
      <w:r w:rsidR="002207EC">
        <w:rPr>
          <w:rFonts w:ascii="Liberation Serif" w:hAnsi="Liberation Serif" w:cs="Liberation Serif"/>
        </w:rPr>
        <w:t>одного месяца со дня представления сведений</w:t>
      </w:r>
      <w:r w:rsidR="00EA5284">
        <w:rPr>
          <w:rFonts w:ascii="Liberation Serif" w:hAnsi="Liberation Serif" w:cs="Liberation Serif"/>
        </w:rPr>
        <w:t xml:space="preserve"> в соответствии с пунктом 4 настоящего Положения.</w:t>
      </w:r>
    </w:p>
    <w:p w:rsidR="00CF2480" w:rsidRPr="008F7CC9" w:rsidRDefault="00E524B2" w:rsidP="008F7CC9">
      <w:pPr>
        <w:autoSpaceDE w:val="0"/>
        <w:autoSpaceDN w:val="0"/>
        <w:adjustRightInd w:val="0"/>
        <w:ind w:firstLine="709"/>
        <w:jc w:val="both"/>
        <w:rPr>
          <w:rFonts w:ascii="Liberation Serif" w:eastAsiaTheme="minorHAnsi" w:hAnsi="Liberation Serif" w:cs="Liberation Serif"/>
          <w:lang w:eastAsia="en-US"/>
        </w:rPr>
      </w:pPr>
      <w:r>
        <w:rPr>
          <w:rFonts w:ascii="Liberation Serif" w:hAnsi="Liberation Serif" w:cs="Liberation Serif"/>
        </w:rPr>
        <w:t>7</w:t>
      </w:r>
      <w:r w:rsidR="00CF2480">
        <w:rPr>
          <w:rFonts w:ascii="Liberation Serif" w:hAnsi="Liberation Serif" w:cs="Liberation Serif"/>
        </w:rPr>
        <w:t xml:space="preserve">. </w:t>
      </w:r>
      <w:r w:rsidR="008F7CC9">
        <w:rPr>
          <w:rFonts w:ascii="Liberation Serif" w:eastAsiaTheme="minorHAnsi" w:hAnsi="Liberation Serif" w:cs="Liberation Serif"/>
          <w:lang w:eastAsia="en-US"/>
        </w:rPr>
        <w:t>Представляемые в соответствии с настоящим Положением сведения о доходах и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CF2480" w:rsidRDefault="008F7CC9" w:rsidP="00CF2480">
      <w:pPr>
        <w:autoSpaceDE w:val="0"/>
        <w:autoSpaceDN w:val="0"/>
        <w:adjustRightInd w:val="0"/>
        <w:ind w:firstLine="709"/>
        <w:jc w:val="both"/>
        <w:rPr>
          <w:rFonts w:ascii="Liberation Serif" w:hAnsi="Liberation Serif" w:cs="Liberation Serif"/>
        </w:rPr>
      </w:pPr>
      <w:r>
        <w:rPr>
          <w:rFonts w:ascii="Liberation Serif" w:hAnsi="Liberation Serif" w:cs="Liberation Serif"/>
        </w:rPr>
        <w:t>8</w:t>
      </w:r>
      <w:r w:rsidR="00CF2480">
        <w:rPr>
          <w:rFonts w:ascii="Liberation Serif" w:hAnsi="Liberation Serif" w:cs="Liberation Serif"/>
        </w:rPr>
        <w:t>. Муниципальные служащие Невьянского муниципального округа, в обязанности которых входит работа со сведениями о доходах</w:t>
      </w:r>
      <w:r>
        <w:rPr>
          <w:rFonts w:ascii="Liberation Serif" w:hAnsi="Liberation Serif" w:cs="Liberation Serif"/>
        </w:rPr>
        <w:t xml:space="preserve"> и сведениями о расходах</w:t>
      </w:r>
      <w:r w:rsidR="00CF2480">
        <w:rPr>
          <w:rFonts w:ascii="Liberation Serif" w:hAnsi="Liberation Serif" w:cs="Liberation Serif"/>
        </w:rPr>
        <w:t>,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F2480" w:rsidRPr="008C54B0" w:rsidRDefault="009A549D" w:rsidP="008C54B0">
      <w:pPr>
        <w:autoSpaceDE w:val="0"/>
        <w:autoSpaceDN w:val="0"/>
        <w:adjustRightInd w:val="0"/>
        <w:ind w:firstLine="709"/>
        <w:jc w:val="both"/>
        <w:rPr>
          <w:rFonts w:ascii="Liberation Serif" w:eastAsiaTheme="minorHAnsi" w:hAnsi="Liberation Serif" w:cs="Liberation Serif"/>
          <w:lang w:eastAsia="en-US"/>
        </w:rPr>
      </w:pPr>
      <w:r>
        <w:rPr>
          <w:rFonts w:ascii="Liberation Serif" w:hAnsi="Liberation Serif" w:cs="Liberation Serif"/>
        </w:rPr>
        <w:t>9</w:t>
      </w:r>
      <w:r w:rsidR="00CF2480">
        <w:rPr>
          <w:rFonts w:ascii="Liberation Serif" w:hAnsi="Liberation Serif" w:cs="Liberation Serif"/>
        </w:rPr>
        <w:t>. Сведения о доходах</w:t>
      </w:r>
      <w:r w:rsidR="003E733F">
        <w:rPr>
          <w:rFonts w:ascii="Liberation Serif" w:hAnsi="Liberation Serif" w:cs="Liberation Serif"/>
        </w:rPr>
        <w:t xml:space="preserve">, </w:t>
      </w:r>
      <w:r w:rsidR="00CF2480">
        <w:rPr>
          <w:rFonts w:ascii="Liberation Serif" w:hAnsi="Liberation Serif" w:cs="Liberation Serif"/>
        </w:rPr>
        <w:t xml:space="preserve">представленные в соответствии с настоящим </w:t>
      </w:r>
      <w:r w:rsidR="00CF2480" w:rsidRPr="000962B9">
        <w:rPr>
          <w:rFonts w:ascii="Liberation Serif" w:hAnsi="Liberation Serif" w:cs="Liberation Serif"/>
        </w:rPr>
        <w:t>Положением гражданин</w:t>
      </w:r>
      <w:r w:rsidR="003E733F" w:rsidRPr="000962B9">
        <w:rPr>
          <w:rFonts w:ascii="Liberation Serif" w:hAnsi="Liberation Serif" w:cs="Liberation Serif"/>
        </w:rPr>
        <w:t xml:space="preserve">ом или кандидатом на должность, </w:t>
      </w:r>
      <w:r w:rsidR="00CF2480" w:rsidRPr="000962B9">
        <w:rPr>
          <w:rFonts w:ascii="Liberation Serif" w:hAnsi="Liberation Serif" w:cs="Liberation Serif"/>
        </w:rPr>
        <w:t>а также представляемые муниципальным служащим сведения о доходах</w:t>
      </w:r>
      <w:r w:rsidR="003E733F" w:rsidRPr="000962B9">
        <w:rPr>
          <w:rFonts w:ascii="Liberation Serif" w:hAnsi="Liberation Serif" w:cs="Liberation Serif"/>
        </w:rPr>
        <w:t xml:space="preserve"> и сведения о</w:t>
      </w:r>
      <w:r w:rsidR="00CF2480">
        <w:rPr>
          <w:rFonts w:ascii="Liberation Serif" w:hAnsi="Liberation Serif" w:cs="Liberation Serif"/>
        </w:rPr>
        <w:t xml:space="preserve"> р</w:t>
      </w:r>
      <w:r w:rsidR="003E733F">
        <w:rPr>
          <w:rFonts w:ascii="Liberation Serif" w:hAnsi="Liberation Serif" w:cs="Liberation Serif"/>
        </w:rPr>
        <w:t>асходах вместе с информацией</w:t>
      </w:r>
      <w:r w:rsidR="00CF2480">
        <w:rPr>
          <w:rFonts w:ascii="Liberation Serif" w:hAnsi="Liberation Serif" w:cs="Liberation Serif"/>
        </w:rPr>
        <w:t xml:space="preserve"> о результатах проверки достоверности и полноты этих сведений </w:t>
      </w:r>
      <w:r w:rsidR="003E733F">
        <w:rPr>
          <w:rFonts w:ascii="Liberation Serif" w:eastAsiaTheme="minorHAnsi" w:hAnsi="Liberation Serif" w:cs="Liberation Serif"/>
          <w:lang w:eastAsia="en-US"/>
        </w:rPr>
        <w:t>(решении соответствующей комиссии по соблюдению требований к служебному повед</w:t>
      </w:r>
      <w:r w:rsidR="008C54B0">
        <w:rPr>
          <w:rFonts w:ascii="Liberation Serif" w:eastAsiaTheme="minorHAnsi" w:hAnsi="Liberation Serif" w:cs="Liberation Serif"/>
          <w:lang w:eastAsia="en-US"/>
        </w:rPr>
        <w:t>ению муниципальных</w:t>
      </w:r>
      <w:r w:rsidR="003E733F">
        <w:rPr>
          <w:rFonts w:ascii="Liberation Serif" w:eastAsiaTheme="minorHAnsi" w:hAnsi="Liberation Serif" w:cs="Liberation Serif"/>
          <w:lang w:eastAsia="en-US"/>
        </w:rPr>
        <w:t xml:space="preserve"> служащих </w:t>
      </w:r>
      <w:r w:rsidR="008C54B0">
        <w:rPr>
          <w:rFonts w:ascii="Liberation Serif" w:eastAsiaTheme="minorHAnsi" w:hAnsi="Liberation Serif" w:cs="Liberation Serif"/>
          <w:lang w:eastAsia="en-US"/>
        </w:rPr>
        <w:t xml:space="preserve">Невьянского муниципального округа </w:t>
      </w:r>
      <w:r w:rsidR="003E733F">
        <w:rPr>
          <w:rFonts w:ascii="Liberation Serif" w:eastAsiaTheme="minorHAnsi" w:hAnsi="Liberation Serif" w:cs="Liberation Serif"/>
          <w:lang w:eastAsia="en-US"/>
        </w:rPr>
        <w:t>и урегулированию конфликта интересов)</w:t>
      </w:r>
      <w:r w:rsidR="008C54B0">
        <w:rPr>
          <w:rFonts w:ascii="Liberation Serif" w:eastAsiaTheme="minorHAnsi" w:hAnsi="Liberation Serif" w:cs="Liberation Serif"/>
          <w:lang w:eastAsia="en-US"/>
        </w:rPr>
        <w:t xml:space="preserve"> </w:t>
      </w:r>
      <w:r w:rsidR="00CF2480">
        <w:rPr>
          <w:rFonts w:ascii="Liberation Serif" w:hAnsi="Liberation Serif" w:cs="Liberation Serif"/>
        </w:rPr>
        <w:t>приобщаются к личному делу муниципального служащего. Помимо хранения указанных сведений в бумажном виде допускается их хранение в электронном виде.</w:t>
      </w:r>
    </w:p>
    <w:p w:rsidR="00CF2480" w:rsidRPr="006863D4" w:rsidRDefault="00CF2480" w:rsidP="006863D4">
      <w:pPr>
        <w:autoSpaceDE w:val="0"/>
        <w:autoSpaceDN w:val="0"/>
        <w:adjustRightInd w:val="0"/>
        <w:ind w:firstLine="709"/>
        <w:jc w:val="both"/>
        <w:rPr>
          <w:rFonts w:ascii="Liberation Serif" w:eastAsiaTheme="minorHAnsi" w:hAnsi="Liberation Serif" w:cs="Liberation Serif"/>
          <w:lang w:eastAsia="en-US"/>
        </w:rPr>
      </w:pPr>
      <w:r>
        <w:rPr>
          <w:rFonts w:ascii="Liberation Serif" w:hAnsi="Liberation Serif" w:cs="Liberation Serif"/>
        </w:rPr>
        <w:t xml:space="preserve">В </w:t>
      </w:r>
      <w:r w:rsidRPr="000962B9">
        <w:rPr>
          <w:rFonts w:ascii="Liberation Serif" w:hAnsi="Liberation Serif" w:cs="Liberation Serif"/>
        </w:rPr>
        <w:t>случае если гражд</w:t>
      </w:r>
      <w:r w:rsidR="008C54B0" w:rsidRPr="000962B9">
        <w:rPr>
          <w:rFonts w:ascii="Liberation Serif" w:hAnsi="Liberation Serif" w:cs="Liberation Serif"/>
        </w:rPr>
        <w:t>анин или кандидат на должность</w:t>
      </w:r>
      <w:r w:rsidR="006863D4" w:rsidRPr="000962B9">
        <w:rPr>
          <w:rFonts w:ascii="Liberation Serif" w:hAnsi="Liberation Serif" w:cs="Liberation Serif"/>
        </w:rPr>
        <w:t xml:space="preserve">, представивший сведения о доходах </w:t>
      </w:r>
      <w:r w:rsidRPr="000962B9">
        <w:rPr>
          <w:rFonts w:ascii="Liberation Serif" w:hAnsi="Liberation Serif" w:cs="Liberation Serif"/>
        </w:rPr>
        <w:t>не были назначены на должность муниципальной службы</w:t>
      </w:r>
      <w:r>
        <w:rPr>
          <w:rFonts w:ascii="Liberation Serif" w:hAnsi="Liberation Serif" w:cs="Liberation Serif"/>
        </w:rPr>
        <w:t>, такие справки возвращаются указанным лицам по их письменному заявлению вместе с другими документами, а в случае если такие документы возвращены не были, они подлежат уничтожению</w:t>
      </w:r>
      <w:r w:rsidR="006863D4">
        <w:rPr>
          <w:rFonts w:ascii="Liberation Serif" w:hAnsi="Liberation Serif" w:cs="Liberation Serif"/>
        </w:rPr>
        <w:t xml:space="preserve"> </w:t>
      </w:r>
      <w:r w:rsidR="006863D4">
        <w:rPr>
          <w:rFonts w:ascii="Liberation Serif" w:eastAsiaTheme="minorHAnsi" w:hAnsi="Liberation Serif" w:cs="Liberation Serif"/>
          <w:lang w:eastAsia="en-US"/>
        </w:rPr>
        <w:t>по истечении 3 лет со дня их представления. Сведения, представленные в электронном виде, хранятся в течение 3 лет, после чего подлежат удалению</w:t>
      </w:r>
      <w:r>
        <w:rPr>
          <w:rFonts w:ascii="Liberation Serif" w:hAnsi="Liberation Serif" w:cs="Liberation Serif"/>
        </w:rPr>
        <w:t>.</w:t>
      </w:r>
    </w:p>
    <w:p w:rsidR="00CF2480" w:rsidRDefault="009A549D" w:rsidP="00434BF4">
      <w:pPr>
        <w:autoSpaceDE w:val="0"/>
        <w:autoSpaceDN w:val="0"/>
        <w:adjustRightInd w:val="0"/>
        <w:ind w:firstLine="709"/>
        <w:jc w:val="both"/>
        <w:rPr>
          <w:rFonts w:ascii="Liberation Serif" w:hAnsi="Liberation Serif" w:cs="Liberation Serif"/>
        </w:rPr>
      </w:pPr>
      <w:r w:rsidRPr="004D3B01">
        <w:rPr>
          <w:rFonts w:ascii="Liberation Serif" w:hAnsi="Liberation Serif" w:cs="Liberation Serif"/>
        </w:rPr>
        <w:t>10</w:t>
      </w:r>
      <w:r w:rsidR="00CF2480" w:rsidRPr="004D3B01">
        <w:rPr>
          <w:rFonts w:ascii="Liberation Serif" w:hAnsi="Liberation Serif" w:cs="Liberation Serif"/>
        </w:rPr>
        <w:t>. В случае непредставления по объективным причинам</w:t>
      </w:r>
      <w:r w:rsidR="004D3B01">
        <w:rPr>
          <w:rFonts w:ascii="Liberation Serif" w:hAnsi="Liberation Serif" w:cs="Liberation Serif"/>
        </w:rPr>
        <w:t xml:space="preserve"> гражданином или </w:t>
      </w:r>
      <w:r w:rsidR="002912A1" w:rsidRPr="004D3B01">
        <w:rPr>
          <w:rFonts w:ascii="Liberation Serif" w:hAnsi="Liberation Serif" w:cs="Liberation Serif"/>
        </w:rPr>
        <w:t xml:space="preserve"> </w:t>
      </w:r>
      <w:r w:rsidR="006E3C10" w:rsidRPr="004D3B01">
        <w:rPr>
          <w:rFonts w:ascii="Liberation Serif" w:hAnsi="Liberation Serif" w:cs="Liberation Serif"/>
        </w:rPr>
        <w:t xml:space="preserve"> кандидатом на должность </w:t>
      </w:r>
      <w:r w:rsidR="006E3C10" w:rsidRPr="004D3B01">
        <w:rPr>
          <w:rFonts w:ascii="Liberation Serif" w:eastAsiaTheme="minorHAnsi" w:hAnsi="Liberation Serif" w:cs="Liberation Serif"/>
          <w:lang w:eastAsia="en-US"/>
        </w:rPr>
        <w:t xml:space="preserve">сведений о доходах, об имуществе и обязательствах имущественного характера своих супруги (супруга) и несовершеннолетних детей, а </w:t>
      </w:r>
      <w:r w:rsidR="00CF2480" w:rsidRPr="004D3B01">
        <w:rPr>
          <w:rFonts w:ascii="Liberation Serif" w:hAnsi="Liberation Serif" w:cs="Liberation Serif"/>
        </w:rPr>
        <w:t xml:space="preserve">муниципальным служащим </w:t>
      </w:r>
      <w:r w:rsidR="006E3C10" w:rsidRPr="004D3B01">
        <w:rPr>
          <w:rFonts w:ascii="Liberation Serif" w:eastAsiaTheme="minorHAnsi" w:hAnsi="Liberation Serif" w:cs="Liberation Serif"/>
          <w:lang w:eastAsia="en-US"/>
        </w:rPr>
        <w:t xml:space="preserve">сведений о доходах, об имуществе и обязательствах имущественного характера и сведений о расходах своих супруги (супруга) и несовершеннолетних детей, </w:t>
      </w:r>
      <w:r w:rsidR="00CF2480" w:rsidRPr="004D3B01">
        <w:rPr>
          <w:rFonts w:ascii="Liberation Serif" w:hAnsi="Liberation Serif" w:cs="Liberation Serif"/>
        </w:rPr>
        <w:t>данный факт подлежит рассмотрению</w:t>
      </w:r>
      <w:r w:rsidR="00CF2480">
        <w:rPr>
          <w:rFonts w:ascii="Liberation Serif" w:hAnsi="Liberation Serif" w:cs="Liberation Serif"/>
        </w:rPr>
        <w:t xml:space="preserve"> на комиссии по соблюдению требований к служебному поведению муниципальных </w:t>
      </w:r>
      <w:r w:rsidR="00CF2480">
        <w:rPr>
          <w:rFonts w:ascii="Liberation Serif" w:hAnsi="Liberation Serif" w:cs="Liberation Serif"/>
        </w:rPr>
        <w:lastRenderedPageBreak/>
        <w:t>служащих и урегулированию конфликта интересов, созданной в соответствующем органе местного самоуправления Невьянского муниципального округа.</w:t>
      </w:r>
    </w:p>
    <w:p w:rsidR="00CF2480" w:rsidRPr="004D3B01" w:rsidRDefault="00836755" w:rsidP="009E4684">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В случае непредставления сведений о доходах, представления заведомо неполных сведений, за исключением случаев, установленных федеральными законами, либо представления заведомо недостоверных </w:t>
      </w:r>
      <w:r w:rsidRPr="004D3B01">
        <w:rPr>
          <w:rFonts w:ascii="Liberation Serif" w:eastAsiaTheme="minorHAnsi" w:hAnsi="Liberation Serif" w:cs="Liberation Serif"/>
          <w:lang w:eastAsia="en-US"/>
        </w:rPr>
        <w:t>сведений гражданин</w:t>
      </w:r>
      <w:r w:rsidR="005D1C46">
        <w:rPr>
          <w:rFonts w:ascii="Liberation Serif" w:eastAsiaTheme="minorHAnsi" w:hAnsi="Liberation Serif" w:cs="Liberation Serif"/>
          <w:lang w:eastAsia="en-US"/>
        </w:rPr>
        <w:t xml:space="preserve"> </w:t>
      </w:r>
      <w:proofErr w:type="gramStart"/>
      <w:r w:rsidR="005D1C46">
        <w:rPr>
          <w:rFonts w:ascii="Liberation Serif" w:eastAsiaTheme="minorHAnsi" w:hAnsi="Liberation Serif" w:cs="Liberation Serif"/>
          <w:lang w:eastAsia="en-US"/>
        </w:rPr>
        <w:t xml:space="preserve">или </w:t>
      </w:r>
      <w:r w:rsidRPr="004D3B01">
        <w:rPr>
          <w:rFonts w:ascii="Liberation Serif" w:eastAsiaTheme="minorHAnsi" w:hAnsi="Liberation Serif" w:cs="Liberation Serif"/>
          <w:lang w:eastAsia="en-US"/>
        </w:rPr>
        <w:t xml:space="preserve"> </w:t>
      </w:r>
      <w:r w:rsidR="00577158" w:rsidRPr="004D3B01">
        <w:rPr>
          <w:rFonts w:ascii="Liberation Serif" w:eastAsiaTheme="minorHAnsi" w:hAnsi="Liberation Serif" w:cs="Liberation Serif"/>
          <w:lang w:eastAsia="en-US"/>
        </w:rPr>
        <w:t>кандидат</w:t>
      </w:r>
      <w:proofErr w:type="gramEnd"/>
      <w:r w:rsidR="00577158" w:rsidRPr="004D3B01">
        <w:rPr>
          <w:rFonts w:ascii="Liberation Serif" w:eastAsiaTheme="minorHAnsi" w:hAnsi="Liberation Serif" w:cs="Liberation Serif"/>
          <w:lang w:eastAsia="en-US"/>
        </w:rPr>
        <w:t xml:space="preserve"> на должность </w:t>
      </w:r>
      <w:r w:rsidRPr="004D3B01">
        <w:rPr>
          <w:rFonts w:ascii="Liberation Serif" w:eastAsiaTheme="minorHAnsi" w:hAnsi="Liberation Serif" w:cs="Liberation Serif"/>
          <w:lang w:eastAsia="en-US"/>
        </w:rPr>
        <w:t>не может быть назначен на должность муниципальной службы</w:t>
      </w:r>
      <w:r w:rsidR="009E4684" w:rsidRPr="004D3B01">
        <w:rPr>
          <w:rFonts w:ascii="Liberation Serif" w:eastAsiaTheme="minorHAnsi" w:hAnsi="Liberation Serif" w:cs="Liberation Serif"/>
          <w:lang w:eastAsia="en-US"/>
        </w:rPr>
        <w:t>.</w:t>
      </w:r>
    </w:p>
    <w:p w:rsidR="009E4684" w:rsidRDefault="009E4684" w:rsidP="009E4684">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В случае непредставления сведений о доходах и сведений о расходах,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CF2480" w:rsidRDefault="00CF2480" w:rsidP="00881B0F">
      <w:pPr>
        <w:autoSpaceDE w:val="0"/>
        <w:autoSpaceDN w:val="0"/>
        <w:adjustRightInd w:val="0"/>
        <w:jc w:val="both"/>
        <w:rPr>
          <w:rFonts w:ascii="Liberation Serif" w:hAnsi="Liberation Serif" w:cs="Liberation Serif"/>
        </w:rPr>
      </w:pPr>
    </w:p>
    <w:p w:rsidR="001024B4" w:rsidRPr="00CF2480" w:rsidRDefault="001024B4">
      <w:pPr>
        <w:rPr>
          <w:rFonts w:ascii="Liberation Serif" w:hAnsi="Liberation Serif"/>
          <w:sz w:val="24"/>
          <w:szCs w:val="24"/>
        </w:rPr>
      </w:pPr>
    </w:p>
    <w:sectPr w:rsidR="001024B4" w:rsidRPr="00CF2480" w:rsidSect="0036071A">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1A7" w:rsidRDefault="008B41A7" w:rsidP="0045537F">
      <w:r>
        <w:separator/>
      </w:r>
    </w:p>
  </w:endnote>
  <w:endnote w:type="continuationSeparator" w:id="0">
    <w:p w:rsidR="008B41A7" w:rsidRDefault="008B41A7" w:rsidP="0045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90" w:rsidRDefault="009432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7F" w:rsidRPr="00AB65A0" w:rsidRDefault="0045537F">
    <w:pPr>
      <w:pStyle w:val="a5"/>
      <w:rPr>
        <w:rFonts w:ascii="Liberation Serif" w:hAnsi="Liberation Seri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FBF" w:rsidRPr="00FB4FB3" w:rsidRDefault="00704FBF" w:rsidP="007472DF">
    <w:pPr>
      <w:pStyle w:val="a3"/>
      <w:jc w:val="center"/>
      <w:rPr>
        <w:rFonts w:ascii="Liberation Serif" w:hAnsi="Liberation Serif"/>
        <w:sz w:val="24"/>
        <w:szCs w:val="24"/>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1A7" w:rsidRDefault="008B41A7" w:rsidP="0045537F">
      <w:r>
        <w:separator/>
      </w:r>
    </w:p>
  </w:footnote>
  <w:footnote w:type="continuationSeparator" w:id="0">
    <w:p w:rsidR="008B41A7" w:rsidRDefault="008B41A7" w:rsidP="0045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90" w:rsidRDefault="009432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237961"/>
      <w:docPartObj>
        <w:docPartGallery w:val="Page Numbers (Top of Page)"/>
        <w:docPartUnique/>
      </w:docPartObj>
    </w:sdtPr>
    <w:sdtEndPr>
      <w:rPr>
        <w:rFonts w:ascii="Liberation Serif" w:hAnsi="Liberation Serif"/>
        <w:sz w:val="24"/>
        <w:szCs w:val="24"/>
      </w:rPr>
    </w:sdtEndPr>
    <w:sdtContent>
      <w:p w:rsidR="00483123" w:rsidRPr="00FB4FB3" w:rsidRDefault="00483123">
        <w:pPr>
          <w:pStyle w:val="a3"/>
          <w:jc w:val="center"/>
          <w:rPr>
            <w:rFonts w:ascii="Liberation Serif" w:hAnsi="Liberation Serif"/>
            <w:sz w:val="24"/>
            <w:szCs w:val="24"/>
          </w:rPr>
        </w:pPr>
        <w:r w:rsidRPr="00FB4FB3">
          <w:rPr>
            <w:rFonts w:ascii="Liberation Serif" w:hAnsi="Liberation Serif"/>
            <w:sz w:val="24"/>
            <w:szCs w:val="24"/>
          </w:rPr>
          <w:fldChar w:fldCharType="begin"/>
        </w:r>
        <w:r w:rsidRPr="00FB4FB3">
          <w:rPr>
            <w:rFonts w:ascii="Liberation Serif" w:hAnsi="Liberation Serif"/>
            <w:sz w:val="24"/>
            <w:szCs w:val="24"/>
          </w:rPr>
          <w:instrText>PAGE   \* MERGEFORMAT</w:instrText>
        </w:r>
        <w:r w:rsidRPr="00FB4FB3">
          <w:rPr>
            <w:rFonts w:ascii="Liberation Serif" w:hAnsi="Liberation Serif"/>
            <w:sz w:val="24"/>
            <w:szCs w:val="24"/>
          </w:rPr>
          <w:fldChar w:fldCharType="separate"/>
        </w:r>
        <w:r w:rsidR="005B7BBF">
          <w:rPr>
            <w:rFonts w:ascii="Liberation Serif" w:hAnsi="Liberation Serif"/>
            <w:noProof/>
            <w:sz w:val="24"/>
            <w:szCs w:val="24"/>
          </w:rPr>
          <w:t>4</w:t>
        </w:r>
        <w:r w:rsidRPr="00FB4FB3">
          <w:rPr>
            <w:rFonts w:ascii="Liberation Serif" w:hAnsi="Liberation Serif"/>
            <w:sz w:val="24"/>
            <w:szCs w:val="24"/>
          </w:rPr>
          <w:fldChar w:fldCharType="end"/>
        </w:r>
      </w:p>
    </w:sdtContent>
  </w:sdt>
  <w:p w:rsidR="0045537F" w:rsidRPr="00FB4FB3" w:rsidRDefault="0045537F">
    <w:pPr>
      <w:pStyle w:val="a3"/>
      <w:rPr>
        <w:rFonts w:ascii="Liberation Serif" w:hAnsi="Liberation Seri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1A" w:rsidRPr="00943290" w:rsidRDefault="0036071A" w:rsidP="009432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37F"/>
    <w:rsid w:val="00016573"/>
    <w:rsid w:val="00023C6D"/>
    <w:rsid w:val="000938AE"/>
    <w:rsid w:val="000962B9"/>
    <w:rsid w:val="000B79D4"/>
    <w:rsid w:val="000C3BCB"/>
    <w:rsid w:val="000F083F"/>
    <w:rsid w:val="001024B4"/>
    <w:rsid w:val="00155AA1"/>
    <w:rsid w:val="00162491"/>
    <w:rsid w:val="001872F1"/>
    <w:rsid w:val="001B3374"/>
    <w:rsid w:val="001B4DAD"/>
    <w:rsid w:val="001D1164"/>
    <w:rsid w:val="002207EC"/>
    <w:rsid w:val="00223735"/>
    <w:rsid w:val="00223AF3"/>
    <w:rsid w:val="002912A1"/>
    <w:rsid w:val="00301344"/>
    <w:rsid w:val="003155BC"/>
    <w:rsid w:val="0036071A"/>
    <w:rsid w:val="00383436"/>
    <w:rsid w:val="003839A9"/>
    <w:rsid w:val="003E733F"/>
    <w:rsid w:val="00400E96"/>
    <w:rsid w:val="00434BF4"/>
    <w:rsid w:val="00440232"/>
    <w:rsid w:val="0045537F"/>
    <w:rsid w:val="004669BF"/>
    <w:rsid w:val="004763F8"/>
    <w:rsid w:val="00476E29"/>
    <w:rsid w:val="00483123"/>
    <w:rsid w:val="004D3B01"/>
    <w:rsid w:val="004F5C48"/>
    <w:rsid w:val="005326B8"/>
    <w:rsid w:val="00577158"/>
    <w:rsid w:val="00587190"/>
    <w:rsid w:val="00597E6F"/>
    <w:rsid w:val="005B7BBF"/>
    <w:rsid w:val="005D1C46"/>
    <w:rsid w:val="005E767B"/>
    <w:rsid w:val="00617CAA"/>
    <w:rsid w:val="00624D26"/>
    <w:rsid w:val="0063658C"/>
    <w:rsid w:val="00656E17"/>
    <w:rsid w:val="00662218"/>
    <w:rsid w:val="006863D4"/>
    <w:rsid w:val="006A51D5"/>
    <w:rsid w:val="006A75B1"/>
    <w:rsid w:val="006B0702"/>
    <w:rsid w:val="006E3C10"/>
    <w:rsid w:val="00701324"/>
    <w:rsid w:val="00704FBF"/>
    <w:rsid w:val="0073073F"/>
    <w:rsid w:val="0073798C"/>
    <w:rsid w:val="00744E9E"/>
    <w:rsid w:val="007472DF"/>
    <w:rsid w:val="00766F07"/>
    <w:rsid w:val="007C0938"/>
    <w:rsid w:val="00836755"/>
    <w:rsid w:val="00881B0F"/>
    <w:rsid w:val="008B0F69"/>
    <w:rsid w:val="008B41A7"/>
    <w:rsid w:val="008C54B0"/>
    <w:rsid w:val="008E5408"/>
    <w:rsid w:val="008F7CC9"/>
    <w:rsid w:val="00924703"/>
    <w:rsid w:val="009312E6"/>
    <w:rsid w:val="00943290"/>
    <w:rsid w:val="009912FD"/>
    <w:rsid w:val="009A549D"/>
    <w:rsid w:val="009D7663"/>
    <w:rsid w:val="009E13FC"/>
    <w:rsid w:val="009E16AE"/>
    <w:rsid w:val="009E4684"/>
    <w:rsid w:val="00A253D5"/>
    <w:rsid w:val="00A34012"/>
    <w:rsid w:val="00A43561"/>
    <w:rsid w:val="00A44420"/>
    <w:rsid w:val="00AB2ABB"/>
    <w:rsid w:val="00AB65A0"/>
    <w:rsid w:val="00B06EB8"/>
    <w:rsid w:val="00B62C1A"/>
    <w:rsid w:val="00BE310C"/>
    <w:rsid w:val="00BE4077"/>
    <w:rsid w:val="00BF15A9"/>
    <w:rsid w:val="00C43F95"/>
    <w:rsid w:val="00C54BA2"/>
    <w:rsid w:val="00C775A5"/>
    <w:rsid w:val="00CF2480"/>
    <w:rsid w:val="00D02531"/>
    <w:rsid w:val="00D0501D"/>
    <w:rsid w:val="00D13B8B"/>
    <w:rsid w:val="00D152AD"/>
    <w:rsid w:val="00D472F9"/>
    <w:rsid w:val="00DB215E"/>
    <w:rsid w:val="00E06152"/>
    <w:rsid w:val="00E421C1"/>
    <w:rsid w:val="00E524B2"/>
    <w:rsid w:val="00E60028"/>
    <w:rsid w:val="00E63613"/>
    <w:rsid w:val="00EA5284"/>
    <w:rsid w:val="00EB3FE5"/>
    <w:rsid w:val="00EE1086"/>
    <w:rsid w:val="00F84F8C"/>
    <w:rsid w:val="00FB4651"/>
    <w:rsid w:val="00FB4FB3"/>
    <w:rsid w:val="00FC2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4A2C28"/>
  <w15:chartTrackingRefBased/>
  <w15:docId w15:val="{FC2E54B6-F03E-4BE7-9E4E-CCB12486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48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37F"/>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45537F"/>
  </w:style>
  <w:style w:type="paragraph" w:styleId="a5">
    <w:name w:val="footer"/>
    <w:basedOn w:val="a"/>
    <w:link w:val="a6"/>
    <w:uiPriority w:val="99"/>
    <w:unhideWhenUsed/>
    <w:rsid w:val="0045537F"/>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45537F"/>
  </w:style>
  <w:style w:type="paragraph" w:customStyle="1" w:styleId="ConsPlusNormal">
    <w:name w:val="ConsPlusNormal"/>
    <w:rsid w:val="00CF24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basedOn w:val="a"/>
    <w:rsid w:val="00CF24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sluzhba.gov.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ogin.consultant.ru/link/?req=doc&amp;base=LAW&amp;n=523305" TargetMode="External"/><Relationship Id="rId12" Type="http://schemas.openxmlformats.org/officeDocument/2006/relationships/hyperlink" Target="https://login.consultant.ru/link/?req=doc&amp;base=RLAW071&amp;n=421873&amp;dst=100333"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login.consultant.ru/link/?req=doc&amp;base=LAW&amp;n=523305"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52330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4</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Nadegda A. Alexandrova</cp:lastModifiedBy>
  <cp:revision>19</cp:revision>
  <dcterms:created xsi:type="dcterms:W3CDTF">2023-10-18T11:36:00Z</dcterms:created>
  <dcterms:modified xsi:type="dcterms:W3CDTF">2026-04-29T11:39:00Z</dcterms:modified>
</cp:coreProperties>
</file>