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41C8A" w14:textId="2067B09B" w:rsidR="00C26154" w:rsidRDefault="00C26154" w:rsidP="007E056E">
      <w:bookmarkStart w:id="0" w:name="_GoBack"/>
      <w:bookmarkEnd w:id="0"/>
    </w:p>
    <w:p w14:paraId="6774B6A6" w14:textId="765D12E9" w:rsidR="00C26154" w:rsidRPr="00B77A2C" w:rsidRDefault="00C26154" w:rsidP="00C26154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</w:t>
      </w:r>
      <w:r w:rsidR="003F0637">
        <w:rPr>
          <w:rFonts w:ascii="Liberation Serif" w:hAnsi="Liberation Serif"/>
          <w:sz w:val="28"/>
          <w:szCs w:val="28"/>
        </w:rPr>
        <w:t xml:space="preserve">                              </w:t>
      </w:r>
      <w:r w:rsidRPr="00B77A2C">
        <w:rPr>
          <w:rFonts w:ascii="Liberation Serif" w:hAnsi="Liberation Serif"/>
          <w:sz w:val="24"/>
          <w:szCs w:val="24"/>
        </w:rPr>
        <w:t>Приложение</w:t>
      </w:r>
    </w:p>
    <w:p w14:paraId="038FDC6B" w14:textId="397AC560" w:rsidR="00C26154" w:rsidRPr="00B77A2C" w:rsidRDefault="00C26154" w:rsidP="00C26154">
      <w:pPr>
        <w:ind w:right="-284"/>
        <w:jc w:val="both"/>
        <w:rPr>
          <w:rFonts w:ascii="Liberation Serif" w:hAnsi="Liberation Serif"/>
          <w:sz w:val="24"/>
          <w:szCs w:val="24"/>
        </w:rPr>
      </w:pPr>
      <w:r w:rsidRPr="00B77A2C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</w:t>
      </w:r>
      <w:r w:rsidR="003F0637">
        <w:rPr>
          <w:rFonts w:ascii="Liberation Serif" w:hAnsi="Liberation Serif"/>
          <w:sz w:val="24"/>
          <w:szCs w:val="24"/>
        </w:rPr>
        <w:t xml:space="preserve">            </w:t>
      </w:r>
      <w:r w:rsidRPr="00B77A2C">
        <w:rPr>
          <w:rFonts w:ascii="Liberation Serif" w:hAnsi="Liberation Serif"/>
          <w:sz w:val="24"/>
          <w:szCs w:val="24"/>
        </w:rPr>
        <w:t>к решению Думы</w:t>
      </w:r>
    </w:p>
    <w:p w14:paraId="4107ADBE" w14:textId="59D26DB3" w:rsidR="00C26154" w:rsidRPr="00B77A2C" w:rsidRDefault="00C26154" w:rsidP="00B77A2C">
      <w:pPr>
        <w:ind w:right="3"/>
        <w:jc w:val="both"/>
        <w:rPr>
          <w:rFonts w:ascii="Liberation Serif" w:hAnsi="Liberation Serif"/>
          <w:sz w:val="24"/>
          <w:szCs w:val="24"/>
        </w:rPr>
      </w:pPr>
      <w:r w:rsidRPr="00B77A2C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</w:t>
      </w:r>
      <w:r w:rsidR="003F0637">
        <w:rPr>
          <w:rFonts w:ascii="Liberation Serif" w:hAnsi="Liberation Serif"/>
          <w:sz w:val="24"/>
          <w:szCs w:val="24"/>
        </w:rPr>
        <w:t xml:space="preserve">            </w:t>
      </w:r>
      <w:r w:rsidRPr="00B77A2C">
        <w:rPr>
          <w:rFonts w:ascii="Liberation Serif" w:hAnsi="Liberation Serif"/>
          <w:sz w:val="24"/>
          <w:szCs w:val="24"/>
        </w:rPr>
        <w:t>Невьянского</w:t>
      </w:r>
      <w:r w:rsidR="003F0637">
        <w:rPr>
          <w:rFonts w:ascii="Liberation Serif" w:hAnsi="Liberation Serif"/>
          <w:sz w:val="24"/>
          <w:szCs w:val="24"/>
        </w:rPr>
        <w:t xml:space="preserve"> муниципального</w:t>
      </w:r>
      <w:r w:rsidRPr="00B77A2C">
        <w:rPr>
          <w:rFonts w:ascii="Liberation Serif" w:hAnsi="Liberation Serif"/>
          <w:sz w:val="24"/>
          <w:szCs w:val="24"/>
        </w:rPr>
        <w:t xml:space="preserve"> округа</w:t>
      </w:r>
    </w:p>
    <w:p w14:paraId="5EA126B1" w14:textId="52BB76D1" w:rsidR="00C26154" w:rsidRPr="00B77A2C" w:rsidRDefault="00C26154" w:rsidP="00C26154">
      <w:pPr>
        <w:ind w:right="-284"/>
        <w:jc w:val="both"/>
        <w:rPr>
          <w:rFonts w:ascii="Liberation Serif" w:hAnsi="Liberation Serif"/>
          <w:sz w:val="24"/>
          <w:szCs w:val="24"/>
        </w:rPr>
      </w:pPr>
      <w:r w:rsidRPr="00B77A2C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</w:t>
      </w:r>
      <w:r w:rsidR="003F0637">
        <w:rPr>
          <w:rFonts w:ascii="Liberation Serif" w:hAnsi="Liberation Serif"/>
          <w:sz w:val="24"/>
          <w:szCs w:val="24"/>
        </w:rPr>
        <w:t xml:space="preserve">            </w:t>
      </w:r>
      <w:r w:rsidR="006D72CE">
        <w:rPr>
          <w:rFonts w:ascii="Liberation Serif" w:hAnsi="Liberation Serif"/>
          <w:sz w:val="24"/>
          <w:szCs w:val="24"/>
        </w:rPr>
        <w:t>о</w:t>
      </w:r>
      <w:r w:rsidRPr="00B77A2C">
        <w:rPr>
          <w:rFonts w:ascii="Liberation Serif" w:hAnsi="Liberation Serif"/>
          <w:sz w:val="24"/>
          <w:szCs w:val="24"/>
        </w:rPr>
        <w:t>т</w:t>
      </w:r>
      <w:r w:rsidR="006D72CE">
        <w:rPr>
          <w:rFonts w:ascii="Liberation Serif" w:hAnsi="Liberation Serif"/>
          <w:sz w:val="24"/>
          <w:szCs w:val="24"/>
        </w:rPr>
        <w:t xml:space="preserve"> 29.10.2025</w:t>
      </w:r>
      <w:r w:rsidRPr="00B77A2C">
        <w:rPr>
          <w:rFonts w:ascii="Liberation Serif" w:hAnsi="Liberation Serif"/>
          <w:sz w:val="24"/>
          <w:szCs w:val="24"/>
        </w:rPr>
        <w:t xml:space="preserve">  № </w:t>
      </w:r>
      <w:r w:rsidR="006D72CE">
        <w:rPr>
          <w:rFonts w:ascii="Liberation Serif" w:hAnsi="Liberation Serif"/>
          <w:sz w:val="24"/>
          <w:szCs w:val="24"/>
        </w:rPr>
        <w:t xml:space="preserve"> 101</w:t>
      </w:r>
    </w:p>
    <w:p w14:paraId="675637E1" w14:textId="77777777" w:rsidR="00C26154" w:rsidRDefault="00C26154" w:rsidP="00C26154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71AA9BEF" w14:textId="77777777" w:rsidR="00C26154" w:rsidRDefault="00C26154" w:rsidP="00C26154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392D20ED" w14:textId="77777777" w:rsidR="00C26154" w:rsidRDefault="00C26154" w:rsidP="00C26154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1354FCBE" w14:textId="77777777" w:rsidR="00C26154" w:rsidRPr="00042CB7" w:rsidRDefault="00C26154" w:rsidP="00B77A2C">
      <w:pPr>
        <w:ind w:right="144"/>
        <w:jc w:val="center"/>
        <w:rPr>
          <w:rFonts w:ascii="Liberation Serif" w:hAnsi="Liberation Serif"/>
          <w:b/>
          <w:sz w:val="28"/>
          <w:szCs w:val="28"/>
        </w:rPr>
      </w:pPr>
      <w:r w:rsidRPr="00042CB7">
        <w:rPr>
          <w:rFonts w:ascii="Liberation Serif" w:hAnsi="Liberation Serif"/>
          <w:b/>
          <w:sz w:val="28"/>
          <w:szCs w:val="28"/>
        </w:rPr>
        <w:t xml:space="preserve">О </w:t>
      </w:r>
      <w:r>
        <w:rPr>
          <w:rFonts w:ascii="Liberation Serif" w:hAnsi="Liberation Serif"/>
          <w:b/>
          <w:sz w:val="28"/>
          <w:szCs w:val="28"/>
        </w:rPr>
        <w:t>реализации муниципальной программы «Развитие транспортной инфраструктуры, дорожного хозяйства в Невьянском муниципальном округе до 2027 года»</w:t>
      </w:r>
    </w:p>
    <w:p w14:paraId="3E70B3EE" w14:textId="77777777" w:rsidR="00C26154" w:rsidRDefault="00C26154" w:rsidP="00B77A2C">
      <w:pPr>
        <w:ind w:right="144"/>
        <w:jc w:val="center"/>
        <w:rPr>
          <w:rFonts w:ascii="Liberation Serif" w:hAnsi="Liberation Serif"/>
          <w:b/>
          <w:sz w:val="28"/>
          <w:szCs w:val="28"/>
        </w:rPr>
      </w:pPr>
    </w:p>
    <w:p w14:paraId="04B38011" w14:textId="77777777" w:rsidR="00C26154" w:rsidRDefault="00C26154" w:rsidP="00B77A2C">
      <w:pPr>
        <w:ind w:right="14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Муниципальная программа «Развитие транспортной инфраструктуры, дорожного хозяйства в Невьянском муниципальном округе до 2027 года» утверждена постановлением администрации Невьянского городского округа         от 23.10.2014    № 2619-п (далее – муниципальная программа).</w:t>
      </w:r>
    </w:p>
    <w:p w14:paraId="7544AE0A" w14:textId="77777777" w:rsidR="00C26154" w:rsidRDefault="00C26154" w:rsidP="00B77A2C">
      <w:pPr>
        <w:ind w:right="14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Муниципальная программа состоит из двух муниципальных подпрограмм:</w:t>
      </w:r>
    </w:p>
    <w:p w14:paraId="66D5B9BB" w14:textId="77777777" w:rsidR="00C26154" w:rsidRPr="00C84871" w:rsidRDefault="00C26154" w:rsidP="00B77A2C">
      <w:pPr>
        <w:pStyle w:val="a5"/>
        <w:widowControl/>
        <w:numPr>
          <w:ilvl w:val="0"/>
          <w:numId w:val="29"/>
        </w:numPr>
        <w:tabs>
          <w:tab w:val="left" w:pos="993"/>
        </w:tabs>
        <w:autoSpaceDE/>
        <w:autoSpaceDN/>
        <w:adjustRightInd/>
        <w:ind w:left="0" w:right="144" w:firstLine="720"/>
        <w:contextualSpacing/>
        <w:rPr>
          <w:rFonts w:ascii="Liberation Serif" w:hAnsi="Liberation Serif"/>
          <w:b/>
          <w:sz w:val="28"/>
          <w:szCs w:val="28"/>
        </w:rPr>
      </w:pPr>
      <w:r w:rsidRPr="00C84871">
        <w:rPr>
          <w:rFonts w:ascii="Liberation Serif" w:hAnsi="Liberation Serif"/>
          <w:b/>
          <w:sz w:val="28"/>
          <w:szCs w:val="28"/>
        </w:rPr>
        <w:t xml:space="preserve">Муниципальная подпрограмма «Функционирование дорожного хозяйства». </w:t>
      </w:r>
    </w:p>
    <w:p w14:paraId="30431DC4" w14:textId="77777777" w:rsidR="00C26154" w:rsidRPr="006B4CE2" w:rsidRDefault="00C26154" w:rsidP="00B77A2C">
      <w:pPr>
        <w:tabs>
          <w:tab w:val="left" w:pos="851"/>
        </w:tabs>
        <w:ind w:right="144" w:firstLine="720"/>
        <w:jc w:val="both"/>
        <w:rPr>
          <w:rFonts w:ascii="Liberation Serif" w:hAnsi="Liberation Serif"/>
          <w:sz w:val="28"/>
          <w:szCs w:val="28"/>
        </w:rPr>
      </w:pPr>
      <w:r w:rsidRPr="006B4CE2">
        <w:rPr>
          <w:rFonts w:ascii="Liberation Serif" w:hAnsi="Liberation Serif"/>
          <w:sz w:val="28"/>
          <w:szCs w:val="28"/>
        </w:rPr>
        <w:t xml:space="preserve">Ответственными за реализацию мероприятий муниципальной подпрограммы являются отдел капитального строительства администрации Невьянского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6B4CE2">
        <w:rPr>
          <w:rFonts w:ascii="Liberation Serif" w:hAnsi="Liberation Serif"/>
          <w:sz w:val="28"/>
          <w:szCs w:val="28"/>
        </w:rPr>
        <w:t xml:space="preserve"> округа и </w:t>
      </w:r>
      <w:r>
        <w:rPr>
          <w:rFonts w:ascii="Liberation Serif" w:hAnsi="Liberation Serif"/>
          <w:sz w:val="28"/>
          <w:szCs w:val="28"/>
        </w:rPr>
        <w:t>М</w:t>
      </w:r>
      <w:r w:rsidRPr="006B4CE2">
        <w:rPr>
          <w:rFonts w:ascii="Liberation Serif" w:hAnsi="Liberation Serif"/>
          <w:sz w:val="28"/>
          <w:szCs w:val="28"/>
        </w:rPr>
        <w:t xml:space="preserve">униципальное </w:t>
      </w:r>
      <w:r>
        <w:rPr>
          <w:rFonts w:ascii="Liberation Serif" w:hAnsi="Liberation Serif"/>
          <w:sz w:val="28"/>
          <w:szCs w:val="28"/>
        </w:rPr>
        <w:t>казенное</w:t>
      </w:r>
      <w:r w:rsidRPr="006B4CE2">
        <w:rPr>
          <w:rFonts w:ascii="Liberation Serif" w:hAnsi="Liberation Serif"/>
          <w:sz w:val="28"/>
          <w:szCs w:val="28"/>
        </w:rPr>
        <w:t xml:space="preserve"> учреждение «</w:t>
      </w:r>
      <w:r>
        <w:rPr>
          <w:rFonts w:ascii="Liberation Serif" w:hAnsi="Liberation Serif"/>
          <w:sz w:val="28"/>
          <w:szCs w:val="28"/>
        </w:rPr>
        <w:t>Единая дежурно-диспетчерская служба</w:t>
      </w:r>
      <w:r w:rsidRPr="006B4CE2">
        <w:rPr>
          <w:rFonts w:ascii="Liberation Serif" w:hAnsi="Liberation Serif"/>
          <w:sz w:val="28"/>
          <w:szCs w:val="28"/>
        </w:rPr>
        <w:t xml:space="preserve"> Невьянского </w:t>
      </w:r>
      <w:r>
        <w:rPr>
          <w:rFonts w:ascii="Liberation Serif" w:hAnsi="Liberation Serif"/>
          <w:sz w:val="28"/>
          <w:szCs w:val="28"/>
        </w:rPr>
        <w:t xml:space="preserve">муниципального </w:t>
      </w:r>
      <w:r w:rsidRPr="006B4CE2">
        <w:rPr>
          <w:rFonts w:ascii="Liberation Serif" w:hAnsi="Liberation Serif"/>
          <w:sz w:val="28"/>
          <w:szCs w:val="28"/>
        </w:rPr>
        <w:t>округа».</w:t>
      </w:r>
    </w:p>
    <w:p w14:paraId="19D9B216" w14:textId="77777777" w:rsidR="00C26154" w:rsidRDefault="00C26154" w:rsidP="00B77A2C">
      <w:pPr>
        <w:pStyle w:val="a5"/>
        <w:tabs>
          <w:tab w:val="left" w:pos="851"/>
        </w:tabs>
        <w:ind w:left="0" w:right="144" w:firstLine="7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рамках муниципальной подпрограммы реализуются следующие наиболее важные мероприятия: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846"/>
        <w:gridCol w:w="3826"/>
        <w:gridCol w:w="2524"/>
        <w:gridCol w:w="2438"/>
      </w:tblGrid>
      <w:tr w:rsidR="00C26154" w14:paraId="713EE267" w14:textId="77777777" w:rsidTr="00A51280">
        <w:tc>
          <w:tcPr>
            <w:tcW w:w="846" w:type="dxa"/>
          </w:tcPr>
          <w:p w14:paraId="4F91AD37" w14:textId="77777777" w:rsidR="00C26154" w:rsidRDefault="00C26154" w:rsidP="00B77A2C">
            <w:pPr>
              <w:pStyle w:val="a5"/>
              <w:tabs>
                <w:tab w:val="left" w:pos="851"/>
              </w:tabs>
              <w:ind w:left="0" w:right="1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 п/п</w:t>
            </w:r>
          </w:p>
        </w:tc>
        <w:tc>
          <w:tcPr>
            <w:tcW w:w="3826" w:type="dxa"/>
          </w:tcPr>
          <w:p w14:paraId="22AEEBCD" w14:textId="77777777" w:rsidR="00C26154" w:rsidRDefault="00C26154" w:rsidP="00B77A2C">
            <w:pPr>
              <w:pStyle w:val="a5"/>
              <w:tabs>
                <w:tab w:val="left" w:pos="851"/>
              </w:tabs>
              <w:ind w:left="0" w:right="1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мероприятия</w:t>
            </w:r>
          </w:p>
        </w:tc>
        <w:tc>
          <w:tcPr>
            <w:tcW w:w="2524" w:type="dxa"/>
          </w:tcPr>
          <w:p w14:paraId="2B98E2A1" w14:textId="77777777" w:rsidR="00C26154" w:rsidRDefault="00C26154" w:rsidP="00A51280">
            <w:pPr>
              <w:pStyle w:val="a5"/>
              <w:tabs>
                <w:tab w:val="left" w:pos="851"/>
              </w:tabs>
              <w:ind w:left="0" w:right="144" w:firstLine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Запланировано в </w:t>
            </w:r>
          </w:p>
          <w:p w14:paraId="27D9021E" w14:textId="6D980DFA" w:rsidR="00C26154" w:rsidRDefault="00C26154" w:rsidP="00A51280">
            <w:pPr>
              <w:tabs>
                <w:tab w:val="left" w:pos="851"/>
              </w:tabs>
              <w:ind w:right="144"/>
              <w:rPr>
                <w:rFonts w:ascii="Liberation Serif" w:hAnsi="Liberation Serif"/>
                <w:sz w:val="24"/>
                <w:szCs w:val="24"/>
              </w:rPr>
            </w:pPr>
            <w:r w:rsidRPr="00A51280">
              <w:rPr>
                <w:rFonts w:ascii="Liberation Serif" w:hAnsi="Liberation Serif"/>
              </w:rPr>
              <w:t xml:space="preserve">2025 году, </w:t>
            </w:r>
            <w:r>
              <w:rPr>
                <w:rFonts w:ascii="Liberation Serif" w:hAnsi="Liberation Serif"/>
                <w:sz w:val="24"/>
                <w:szCs w:val="24"/>
              </w:rPr>
              <w:t>тыс. рублей</w:t>
            </w:r>
          </w:p>
        </w:tc>
        <w:tc>
          <w:tcPr>
            <w:tcW w:w="2438" w:type="dxa"/>
          </w:tcPr>
          <w:p w14:paraId="6A3BF3F3" w14:textId="77777777" w:rsidR="00A51280" w:rsidRDefault="00C26154" w:rsidP="00A51280">
            <w:pPr>
              <w:tabs>
                <w:tab w:val="left" w:pos="851"/>
              </w:tabs>
              <w:ind w:right="144"/>
              <w:rPr>
                <w:rFonts w:ascii="Liberation Serif" w:hAnsi="Liberation Serif"/>
              </w:rPr>
            </w:pPr>
            <w:r w:rsidRPr="00A51280">
              <w:rPr>
                <w:rFonts w:ascii="Liberation Serif" w:hAnsi="Liberation Serif"/>
              </w:rPr>
              <w:t xml:space="preserve">Исполнено в </w:t>
            </w:r>
          </w:p>
          <w:p w14:paraId="00239CB1" w14:textId="546CBA82" w:rsidR="00C26154" w:rsidRDefault="00C26154" w:rsidP="00A51280">
            <w:pPr>
              <w:tabs>
                <w:tab w:val="left" w:pos="851"/>
              </w:tabs>
              <w:ind w:right="144"/>
              <w:rPr>
                <w:rFonts w:ascii="Liberation Serif" w:hAnsi="Liberation Serif"/>
                <w:sz w:val="24"/>
                <w:szCs w:val="24"/>
              </w:rPr>
            </w:pPr>
            <w:r w:rsidRPr="00A51280">
              <w:rPr>
                <w:rFonts w:ascii="Liberation Serif" w:hAnsi="Liberation Serif"/>
              </w:rPr>
              <w:t xml:space="preserve">2025 </w:t>
            </w:r>
            <w:r>
              <w:rPr>
                <w:rFonts w:ascii="Liberation Serif" w:hAnsi="Liberation Serif"/>
                <w:sz w:val="24"/>
                <w:szCs w:val="24"/>
              </w:rPr>
              <w:t>году, тыс. рублей</w:t>
            </w:r>
          </w:p>
        </w:tc>
      </w:tr>
      <w:tr w:rsidR="00C26154" w14:paraId="5C258694" w14:textId="77777777" w:rsidTr="00A51280">
        <w:tc>
          <w:tcPr>
            <w:tcW w:w="846" w:type="dxa"/>
          </w:tcPr>
          <w:p w14:paraId="14807ACA" w14:textId="77777777" w:rsidR="00C26154" w:rsidRDefault="00C26154" w:rsidP="00B77A2C">
            <w:pPr>
              <w:pStyle w:val="a5"/>
              <w:tabs>
                <w:tab w:val="left" w:pos="851"/>
              </w:tabs>
              <w:ind w:left="0" w:right="14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826" w:type="dxa"/>
          </w:tcPr>
          <w:p w14:paraId="1FF35281" w14:textId="77777777" w:rsidR="00C26154" w:rsidRDefault="00C26154" w:rsidP="00B77A2C">
            <w:pPr>
              <w:pStyle w:val="a5"/>
              <w:tabs>
                <w:tab w:val="left" w:pos="851"/>
              </w:tabs>
              <w:ind w:left="0" w:right="14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2524" w:type="dxa"/>
          </w:tcPr>
          <w:p w14:paraId="54B0DE67" w14:textId="77777777" w:rsidR="00C26154" w:rsidRDefault="00C26154" w:rsidP="00B77A2C">
            <w:pPr>
              <w:pStyle w:val="a5"/>
              <w:tabs>
                <w:tab w:val="left" w:pos="851"/>
              </w:tabs>
              <w:ind w:left="0" w:right="14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2438" w:type="dxa"/>
          </w:tcPr>
          <w:p w14:paraId="2050F075" w14:textId="77777777" w:rsidR="00C26154" w:rsidRDefault="00C26154" w:rsidP="00B77A2C">
            <w:pPr>
              <w:pStyle w:val="a5"/>
              <w:tabs>
                <w:tab w:val="left" w:pos="851"/>
              </w:tabs>
              <w:ind w:left="0" w:right="14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</w:tr>
      <w:tr w:rsidR="00C26154" w14:paraId="2CB6082A" w14:textId="77777777" w:rsidTr="00A51280">
        <w:tc>
          <w:tcPr>
            <w:tcW w:w="846" w:type="dxa"/>
          </w:tcPr>
          <w:p w14:paraId="26A8BFF2" w14:textId="77777777" w:rsidR="00C26154" w:rsidRDefault="00C26154" w:rsidP="00A51280">
            <w:pPr>
              <w:pStyle w:val="a5"/>
              <w:tabs>
                <w:tab w:val="left" w:pos="851"/>
              </w:tabs>
              <w:ind w:left="0" w:right="144" w:firstLine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3826" w:type="dxa"/>
          </w:tcPr>
          <w:p w14:paraId="32D87B22" w14:textId="77777777" w:rsidR="00C26154" w:rsidRPr="00B73274" w:rsidRDefault="00C26154" w:rsidP="00A51280">
            <w:pPr>
              <w:pStyle w:val="a5"/>
              <w:tabs>
                <w:tab w:val="left" w:pos="851"/>
              </w:tabs>
              <w:ind w:left="0" w:right="144" w:firstLine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</w:t>
            </w:r>
            <w:r w:rsidRPr="00B73274">
              <w:rPr>
                <w:rFonts w:ascii="Liberation Serif" w:hAnsi="Liberation Serif"/>
              </w:rPr>
              <w:t>одержание улично-дорожной сети</w:t>
            </w:r>
          </w:p>
        </w:tc>
        <w:tc>
          <w:tcPr>
            <w:tcW w:w="2524" w:type="dxa"/>
          </w:tcPr>
          <w:p w14:paraId="35F8A77C" w14:textId="77777777" w:rsidR="00C26154" w:rsidRDefault="00C26154" w:rsidP="00B77A2C">
            <w:pPr>
              <w:pStyle w:val="a5"/>
              <w:tabs>
                <w:tab w:val="left" w:pos="851"/>
              </w:tabs>
              <w:ind w:left="0" w:right="14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22 253,42</w:t>
            </w:r>
          </w:p>
        </w:tc>
        <w:tc>
          <w:tcPr>
            <w:tcW w:w="2438" w:type="dxa"/>
          </w:tcPr>
          <w:p w14:paraId="1F3E1B9D" w14:textId="77777777" w:rsidR="00C26154" w:rsidRDefault="00C26154" w:rsidP="00B77A2C">
            <w:pPr>
              <w:pStyle w:val="a5"/>
              <w:tabs>
                <w:tab w:val="left" w:pos="851"/>
              </w:tabs>
              <w:ind w:left="0" w:right="14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15 762,20</w:t>
            </w:r>
          </w:p>
        </w:tc>
      </w:tr>
      <w:tr w:rsidR="00C26154" w14:paraId="1EEDE343" w14:textId="77777777" w:rsidTr="00A51280">
        <w:tc>
          <w:tcPr>
            <w:tcW w:w="846" w:type="dxa"/>
          </w:tcPr>
          <w:p w14:paraId="5E63FA97" w14:textId="77777777" w:rsidR="00C26154" w:rsidRDefault="00C26154" w:rsidP="00A51280">
            <w:pPr>
              <w:pStyle w:val="a5"/>
              <w:tabs>
                <w:tab w:val="left" w:pos="851"/>
              </w:tabs>
              <w:ind w:left="0" w:right="144" w:firstLine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</w:p>
        </w:tc>
        <w:tc>
          <w:tcPr>
            <w:tcW w:w="3826" w:type="dxa"/>
          </w:tcPr>
          <w:p w14:paraId="3C9149B3" w14:textId="77777777" w:rsidR="00C26154" w:rsidRDefault="00C26154" w:rsidP="00A51280">
            <w:pPr>
              <w:pStyle w:val="a5"/>
              <w:tabs>
                <w:tab w:val="left" w:pos="851"/>
              </w:tabs>
              <w:ind w:left="0" w:right="144" w:firstLine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Обустройство, содержание и </w:t>
            </w:r>
          </w:p>
          <w:p w14:paraId="2CC51F83" w14:textId="77777777" w:rsidR="00C26154" w:rsidRDefault="00C26154" w:rsidP="00A51280">
            <w:pPr>
              <w:pStyle w:val="a5"/>
              <w:tabs>
                <w:tab w:val="left" w:pos="851"/>
              </w:tabs>
              <w:ind w:left="0" w:right="144" w:firstLine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ремонт технических средств организации дорожного движения</w:t>
            </w:r>
          </w:p>
        </w:tc>
        <w:tc>
          <w:tcPr>
            <w:tcW w:w="2524" w:type="dxa"/>
          </w:tcPr>
          <w:p w14:paraId="2156A302" w14:textId="77777777" w:rsidR="00C26154" w:rsidRDefault="00C26154" w:rsidP="00B77A2C">
            <w:pPr>
              <w:pStyle w:val="a5"/>
              <w:tabs>
                <w:tab w:val="left" w:pos="851"/>
              </w:tabs>
              <w:ind w:left="0" w:right="14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1 930,65</w:t>
            </w:r>
          </w:p>
        </w:tc>
        <w:tc>
          <w:tcPr>
            <w:tcW w:w="2438" w:type="dxa"/>
          </w:tcPr>
          <w:p w14:paraId="13B842F8" w14:textId="77777777" w:rsidR="00C26154" w:rsidRDefault="00C26154" w:rsidP="00B77A2C">
            <w:pPr>
              <w:pStyle w:val="a5"/>
              <w:tabs>
                <w:tab w:val="left" w:pos="851"/>
              </w:tabs>
              <w:ind w:left="0" w:right="14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1 090,663</w:t>
            </w:r>
          </w:p>
        </w:tc>
      </w:tr>
      <w:tr w:rsidR="00C26154" w14:paraId="47B2CD99" w14:textId="77777777" w:rsidTr="00A51280">
        <w:tc>
          <w:tcPr>
            <w:tcW w:w="846" w:type="dxa"/>
          </w:tcPr>
          <w:p w14:paraId="2734398A" w14:textId="77777777" w:rsidR="00C26154" w:rsidRDefault="00C26154" w:rsidP="00A51280">
            <w:pPr>
              <w:pStyle w:val="a5"/>
              <w:tabs>
                <w:tab w:val="left" w:pos="851"/>
              </w:tabs>
              <w:ind w:left="0" w:right="144" w:firstLine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</w:t>
            </w:r>
          </w:p>
        </w:tc>
        <w:tc>
          <w:tcPr>
            <w:tcW w:w="3826" w:type="dxa"/>
          </w:tcPr>
          <w:p w14:paraId="49136115" w14:textId="190AB29B" w:rsidR="00C26154" w:rsidRDefault="00C26154" w:rsidP="00A51280">
            <w:pPr>
              <w:pStyle w:val="a5"/>
              <w:tabs>
                <w:tab w:val="left" w:pos="851"/>
              </w:tabs>
              <w:ind w:left="0" w:right="144" w:firstLine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Ремонт остановочных комплексов на территории НМО</w:t>
            </w:r>
          </w:p>
        </w:tc>
        <w:tc>
          <w:tcPr>
            <w:tcW w:w="2524" w:type="dxa"/>
          </w:tcPr>
          <w:p w14:paraId="07804876" w14:textId="77777777" w:rsidR="00C26154" w:rsidRDefault="00C26154" w:rsidP="00B77A2C">
            <w:pPr>
              <w:pStyle w:val="a5"/>
              <w:tabs>
                <w:tab w:val="left" w:pos="851"/>
              </w:tabs>
              <w:ind w:left="0" w:right="14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600,00</w:t>
            </w:r>
          </w:p>
        </w:tc>
        <w:tc>
          <w:tcPr>
            <w:tcW w:w="2438" w:type="dxa"/>
          </w:tcPr>
          <w:p w14:paraId="5F688492" w14:textId="77777777" w:rsidR="00C26154" w:rsidRDefault="00C26154" w:rsidP="00B77A2C">
            <w:pPr>
              <w:pStyle w:val="a5"/>
              <w:tabs>
                <w:tab w:val="left" w:pos="851"/>
              </w:tabs>
              <w:ind w:left="0" w:right="14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600,00</w:t>
            </w:r>
          </w:p>
        </w:tc>
      </w:tr>
      <w:tr w:rsidR="00C26154" w14:paraId="67EA3EF2" w14:textId="77777777" w:rsidTr="00A51280">
        <w:tc>
          <w:tcPr>
            <w:tcW w:w="846" w:type="dxa"/>
          </w:tcPr>
          <w:p w14:paraId="31864A63" w14:textId="77777777" w:rsidR="00C26154" w:rsidRDefault="00C26154" w:rsidP="00A51280">
            <w:pPr>
              <w:pStyle w:val="a5"/>
              <w:tabs>
                <w:tab w:val="left" w:pos="851"/>
              </w:tabs>
              <w:ind w:left="0" w:right="144" w:firstLine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</w:t>
            </w:r>
          </w:p>
        </w:tc>
        <w:tc>
          <w:tcPr>
            <w:tcW w:w="3826" w:type="dxa"/>
          </w:tcPr>
          <w:p w14:paraId="07E08FB6" w14:textId="77777777" w:rsidR="00C26154" w:rsidRDefault="00C26154" w:rsidP="00A51280">
            <w:pPr>
              <w:pStyle w:val="a5"/>
              <w:tabs>
                <w:tab w:val="left" w:pos="851"/>
              </w:tabs>
              <w:ind w:left="0" w:right="144" w:firstLine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Покраска пешеходных переходов, нанесение продольной горизонтальной разметки</w:t>
            </w:r>
          </w:p>
        </w:tc>
        <w:tc>
          <w:tcPr>
            <w:tcW w:w="2524" w:type="dxa"/>
          </w:tcPr>
          <w:p w14:paraId="4CF5E121" w14:textId="77777777" w:rsidR="00C26154" w:rsidRDefault="00C26154" w:rsidP="00B77A2C">
            <w:pPr>
              <w:pStyle w:val="a5"/>
              <w:tabs>
                <w:tab w:val="left" w:pos="851"/>
              </w:tabs>
              <w:ind w:left="0" w:right="14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1 049,72</w:t>
            </w:r>
          </w:p>
        </w:tc>
        <w:tc>
          <w:tcPr>
            <w:tcW w:w="2438" w:type="dxa"/>
          </w:tcPr>
          <w:p w14:paraId="0FCA88AE" w14:textId="77777777" w:rsidR="00C26154" w:rsidRDefault="00C26154" w:rsidP="00B77A2C">
            <w:pPr>
              <w:pStyle w:val="a5"/>
              <w:tabs>
                <w:tab w:val="left" w:pos="851"/>
              </w:tabs>
              <w:ind w:left="0" w:right="14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1 049,72</w:t>
            </w:r>
          </w:p>
        </w:tc>
      </w:tr>
      <w:tr w:rsidR="00C26154" w14:paraId="55C124A4" w14:textId="77777777" w:rsidTr="00A51280">
        <w:tc>
          <w:tcPr>
            <w:tcW w:w="846" w:type="dxa"/>
          </w:tcPr>
          <w:p w14:paraId="207DAB8C" w14:textId="77777777" w:rsidR="00C26154" w:rsidRDefault="00C26154" w:rsidP="00A51280">
            <w:pPr>
              <w:pStyle w:val="a5"/>
              <w:tabs>
                <w:tab w:val="left" w:pos="851"/>
              </w:tabs>
              <w:ind w:left="0" w:right="144" w:firstLine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5.</w:t>
            </w:r>
          </w:p>
        </w:tc>
        <w:tc>
          <w:tcPr>
            <w:tcW w:w="3826" w:type="dxa"/>
          </w:tcPr>
          <w:p w14:paraId="102AE757" w14:textId="77777777" w:rsidR="00C26154" w:rsidRDefault="00C26154" w:rsidP="00A51280">
            <w:pPr>
              <w:pStyle w:val="a5"/>
              <w:tabs>
                <w:tab w:val="left" w:pos="851"/>
              </w:tabs>
              <w:ind w:left="0" w:right="144" w:firstLine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Строительство, реконструкция, капитальный ремонт, ремонт автомобильных дорог общего пользования местного значения в городе Невьянске</w:t>
            </w:r>
          </w:p>
        </w:tc>
        <w:tc>
          <w:tcPr>
            <w:tcW w:w="2524" w:type="dxa"/>
          </w:tcPr>
          <w:p w14:paraId="58F9A109" w14:textId="77777777" w:rsidR="00C26154" w:rsidRDefault="00C26154" w:rsidP="00B77A2C">
            <w:pPr>
              <w:pStyle w:val="a5"/>
              <w:tabs>
                <w:tab w:val="left" w:pos="851"/>
              </w:tabs>
              <w:ind w:left="0" w:right="14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72 545,40</w:t>
            </w:r>
          </w:p>
        </w:tc>
        <w:tc>
          <w:tcPr>
            <w:tcW w:w="2438" w:type="dxa"/>
          </w:tcPr>
          <w:p w14:paraId="7BA3CB74" w14:textId="77777777" w:rsidR="00C26154" w:rsidRDefault="00C26154" w:rsidP="00B77A2C">
            <w:pPr>
              <w:pStyle w:val="a5"/>
              <w:tabs>
                <w:tab w:val="left" w:pos="851"/>
              </w:tabs>
              <w:ind w:left="0" w:right="14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46 324,44</w:t>
            </w:r>
          </w:p>
        </w:tc>
      </w:tr>
      <w:tr w:rsidR="00C26154" w14:paraId="6C359EA8" w14:textId="77777777" w:rsidTr="00A51280">
        <w:tc>
          <w:tcPr>
            <w:tcW w:w="846" w:type="dxa"/>
          </w:tcPr>
          <w:p w14:paraId="6DA77906" w14:textId="77777777" w:rsidR="00C26154" w:rsidRDefault="00C26154" w:rsidP="00E25E9C">
            <w:pPr>
              <w:pStyle w:val="a5"/>
              <w:tabs>
                <w:tab w:val="left" w:pos="851"/>
              </w:tabs>
              <w:ind w:left="0" w:right="144" w:firstLine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6.</w:t>
            </w:r>
          </w:p>
        </w:tc>
        <w:tc>
          <w:tcPr>
            <w:tcW w:w="3826" w:type="dxa"/>
          </w:tcPr>
          <w:p w14:paraId="4CDAC607" w14:textId="77777777" w:rsidR="00C26154" w:rsidRDefault="00C26154" w:rsidP="00E25E9C">
            <w:pPr>
              <w:pStyle w:val="a5"/>
              <w:tabs>
                <w:tab w:val="left" w:pos="851"/>
              </w:tabs>
              <w:ind w:left="0" w:right="144" w:firstLine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Ремонт дворовых проездов в городе Невьянске и в сельских </w:t>
            </w:r>
            <w:r>
              <w:rPr>
                <w:rFonts w:ascii="Liberation Serif" w:hAnsi="Liberation Serif"/>
              </w:rPr>
              <w:lastRenderedPageBreak/>
              <w:t>населенных пунктах</w:t>
            </w:r>
          </w:p>
        </w:tc>
        <w:tc>
          <w:tcPr>
            <w:tcW w:w="2524" w:type="dxa"/>
          </w:tcPr>
          <w:p w14:paraId="7FEBD547" w14:textId="77777777" w:rsidR="00C26154" w:rsidRDefault="00C26154" w:rsidP="00B77A2C">
            <w:pPr>
              <w:pStyle w:val="a5"/>
              <w:tabs>
                <w:tab w:val="left" w:pos="851"/>
              </w:tabs>
              <w:ind w:left="0" w:right="14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3 294,42</w:t>
            </w:r>
          </w:p>
        </w:tc>
        <w:tc>
          <w:tcPr>
            <w:tcW w:w="2438" w:type="dxa"/>
          </w:tcPr>
          <w:p w14:paraId="156203B9" w14:textId="77777777" w:rsidR="00C26154" w:rsidRDefault="00C26154" w:rsidP="00B77A2C">
            <w:pPr>
              <w:pStyle w:val="a5"/>
              <w:tabs>
                <w:tab w:val="left" w:pos="851"/>
              </w:tabs>
              <w:ind w:left="0" w:right="14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794,78</w:t>
            </w:r>
          </w:p>
        </w:tc>
      </w:tr>
      <w:tr w:rsidR="00C26154" w14:paraId="1DF418BE" w14:textId="77777777" w:rsidTr="00A51280">
        <w:tc>
          <w:tcPr>
            <w:tcW w:w="846" w:type="dxa"/>
          </w:tcPr>
          <w:p w14:paraId="601473B0" w14:textId="77777777" w:rsidR="00C26154" w:rsidRDefault="00C26154" w:rsidP="00E25E9C">
            <w:pPr>
              <w:pStyle w:val="a5"/>
              <w:tabs>
                <w:tab w:val="left" w:pos="851"/>
              </w:tabs>
              <w:ind w:left="0" w:right="144" w:firstLine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7.</w:t>
            </w:r>
          </w:p>
        </w:tc>
        <w:tc>
          <w:tcPr>
            <w:tcW w:w="3826" w:type="dxa"/>
          </w:tcPr>
          <w:p w14:paraId="0BA70D11" w14:textId="77777777" w:rsidR="00C26154" w:rsidRDefault="00C26154" w:rsidP="00E25E9C">
            <w:pPr>
              <w:pStyle w:val="a5"/>
              <w:tabs>
                <w:tab w:val="left" w:pos="851"/>
              </w:tabs>
              <w:ind w:left="0" w:right="144" w:firstLine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Обустройство транспортной инфраструктурой земельных участков, предоставляемых в собственность для строительства гражданам, имеющим трех и более детей </w:t>
            </w:r>
          </w:p>
        </w:tc>
        <w:tc>
          <w:tcPr>
            <w:tcW w:w="2524" w:type="dxa"/>
          </w:tcPr>
          <w:p w14:paraId="22AD0EC2" w14:textId="77777777" w:rsidR="00C26154" w:rsidRDefault="00C26154" w:rsidP="00B77A2C">
            <w:pPr>
              <w:pStyle w:val="a5"/>
              <w:tabs>
                <w:tab w:val="left" w:pos="851"/>
              </w:tabs>
              <w:ind w:left="0" w:right="14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17 477,70</w:t>
            </w:r>
          </w:p>
        </w:tc>
        <w:tc>
          <w:tcPr>
            <w:tcW w:w="2438" w:type="dxa"/>
          </w:tcPr>
          <w:p w14:paraId="641BEA30" w14:textId="77777777" w:rsidR="00C26154" w:rsidRDefault="00C26154" w:rsidP="00B77A2C">
            <w:pPr>
              <w:pStyle w:val="a5"/>
              <w:tabs>
                <w:tab w:val="left" w:pos="851"/>
              </w:tabs>
              <w:ind w:left="0" w:right="14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17 477,70</w:t>
            </w:r>
          </w:p>
        </w:tc>
      </w:tr>
      <w:tr w:rsidR="00C26154" w14:paraId="246C606C" w14:textId="77777777" w:rsidTr="00A51280">
        <w:tc>
          <w:tcPr>
            <w:tcW w:w="846" w:type="dxa"/>
          </w:tcPr>
          <w:p w14:paraId="3865FAAE" w14:textId="77777777" w:rsidR="00C26154" w:rsidRDefault="00C26154" w:rsidP="00E25E9C">
            <w:pPr>
              <w:pStyle w:val="a5"/>
              <w:tabs>
                <w:tab w:val="left" w:pos="851"/>
              </w:tabs>
              <w:ind w:left="0" w:right="144" w:firstLine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8.</w:t>
            </w:r>
          </w:p>
        </w:tc>
        <w:tc>
          <w:tcPr>
            <w:tcW w:w="3826" w:type="dxa"/>
          </w:tcPr>
          <w:p w14:paraId="3B4EADE4" w14:textId="77777777" w:rsidR="00C26154" w:rsidRDefault="00C26154" w:rsidP="00E25E9C">
            <w:pPr>
              <w:pStyle w:val="a5"/>
              <w:tabs>
                <w:tab w:val="left" w:pos="851"/>
              </w:tabs>
              <w:ind w:left="0" w:right="144" w:firstLine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Строительство, реконструкция, капитальный ремонт, ремонт автомобильных дорог общего пользования местного значения в сельских населенных пунктах НМО</w:t>
            </w:r>
          </w:p>
        </w:tc>
        <w:tc>
          <w:tcPr>
            <w:tcW w:w="2524" w:type="dxa"/>
          </w:tcPr>
          <w:p w14:paraId="5471E502" w14:textId="77777777" w:rsidR="00C26154" w:rsidRDefault="00C26154" w:rsidP="00B77A2C">
            <w:pPr>
              <w:pStyle w:val="a5"/>
              <w:tabs>
                <w:tab w:val="left" w:pos="851"/>
              </w:tabs>
              <w:ind w:left="0" w:right="14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38 059,30</w:t>
            </w:r>
          </w:p>
        </w:tc>
        <w:tc>
          <w:tcPr>
            <w:tcW w:w="2438" w:type="dxa"/>
          </w:tcPr>
          <w:p w14:paraId="306B6E1F" w14:textId="77777777" w:rsidR="00C26154" w:rsidRDefault="00C26154" w:rsidP="00B77A2C">
            <w:pPr>
              <w:pStyle w:val="a5"/>
              <w:tabs>
                <w:tab w:val="left" w:pos="851"/>
              </w:tabs>
              <w:ind w:left="0" w:right="14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36 375,76</w:t>
            </w:r>
          </w:p>
        </w:tc>
      </w:tr>
    </w:tbl>
    <w:p w14:paraId="6CBBDBCF" w14:textId="77777777" w:rsidR="00C26154" w:rsidRPr="00CE68FF" w:rsidRDefault="00C26154" w:rsidP="00B77A2C">
      <w:pPr>
        <w:pStyle w:val="a5"/>
        <w:tabs>
          <w:tab w:val="left" w:pos="851"/>
        </w:tabs>
        <w:ind w:left="0" w:right="144" w:firstLine="720"/>
        <w:rPr>
          <w:rFonts w:ascii="Liberation Serif" w:hAnsi="Liberation Serif"/>
        </w:rPr>
      </w:pPr>
    </w:p>
    <w:p w14:paraId="7DEC8676" w14:textId="77777777" w:rsidR="00C26154" w:rsidRDefault="00C26154" w:rsidP="00B77A2C">
      <w:pPr>
        <w:pStyle w:val="a5"/>
        <w:tabs>
          <w:tab w:val="left" w:pos="851"/>
        </w:tabs>
        <w:ind w:left="0" w:right="144" w:firstLine="7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2025 году к реализации всех мероприятий подпрограммы было запланировано в местном бюджете Невьянского муниципального округа                 338 270,42 тыс. рублей. По состоянию на 15 октября текущего года освоено                 125 430,26 тыс. рублей.</w:t>
      </w:r>
    </w:p>
    <w:p w14:paraId="75EF5D37" w14:textId="77777777" w:rsidR="00C26154" w:rsidRDefault="00C26154" w:rsidP="00B77A2C">
      <w:pPr>
        <w:pStyle w:val="a5"/>
        <w:tabs>
          <w:tab w:val="left" w:pos="851"/>
        </w:tabs>
        <w:ind w:left="0" w:right="144" w:firstLine="7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текущем году продолжены работы по ранее заключенным муниципальным контрактам на следующие виды работ:</w:t>
      </w:r>
    </w:p>
    <w:p w14:paraId="7AD80D06" w14:textId="068B27B6" w:rsidR="00C26154" w:rsidRDefault="00C26154" w:rsidP="00B77A2C">
      <w:pPr>
        <w:ind w:right="144" w:firstLine="7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Pr="00836167">
        <w:rPr>
          <w:rFonts w:ascii="Liberation Serif" w:hAnsi="Liberation Serif" w:cs="Liberation Serif"/>
          <w:sz w:val="28"/>
          <w:szCs w:val="28"/>
        </w:rPr>
        <w:t xml:space="preserve"> </w:t>
      </w:r>
      <w:r w:rsidRPr="00836167">
        <w:rPr>
          <w:rFonts w:ascii="Liberation Serif" w:hAnsi="Liberation Serif"/>
          <w:bCs/>
          <w:sz w:val="28"/>
          <w:szCs w:val="28"/>
        </w:rPr>
        <w:t>ремонт автомобильной дороги</w:t>
      </w:r>
      <w:r>
        <w:rPr>
          <w:rFonts w:ascii="Liberation Serif" w:hAnsi="Liberation Serif"/>
          <w:bCs/>
          <w:sz w:val="28"/>
          <w:szCs w:val="28"/>
        </w:rPr>
        <w:t xml:space="preserve"> по ул. Мартьянова в с. </w:t>
      </w:r>
      <w:proofErr w:type="spellStart"/>
      <w:r>
        <w:rPr>
          <w:rFonts w:ascii="Liberation Serif" w:hAnsi="Liberation Serif"/>
          <w:bCs/>
          <w:sz w:val="28"/>
          <w:szCs w:val="28"/>
        </w:rPr>
        <w:t>Быньги</w:t>
      </w:r>
      <w:proofErr w:type="spellEnd"/>
      <w:r>
        <w:rPr>
          <w:rFonts w:ascii="Liberation Serif" w:hAnsi="Liberation Serif"/>
          <w:bCs/>
          <w:sz w:val="28"/>
          <w:szCs w:val="28"/>
        </w:rPr>
        <w:t>;</w:t>
      </w:r>
    </w:p>
    <w:p w14:paraId="4D789DBC" w14:textId="77777777" w:rsidR="00C26154" w:rsidRDefault="00C26154" w:rsidP="00B77A2C">
      <w:pPr>
        <w:ind w:right="144" w:firstLine="7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-</w:t>
      </w:r>
      <w:r w:rsidRPr="0083616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>ремонт</w:t>
      </w:r>
      <w:r w:rsidRPr="00836167">
        <w:rPr>
          <w:rFonts w:ascii="Liberation Serif" w:hAnsi="Liberation Serif"/>
          <w:bCs/>
          <w:sz w:val="28"/>
          <w:szCs w:val="28"/>
        </w:rPr>
        <w:t xml:space="preserve"> автомобильной дороги на проспекте Октябрьский (участок от ул. Ленина до ул. Шевченко) в городе Невьянске</w:t>
      </w:r>
      <w:r>
        <w:rPr>
          <w:rFonts w:ascii="Liberation Serif" w:hAnsi="Liberation Serif"/>
          <w:bCs/>
          <w:sz w:val="28"/>
          <w:szCs w:val="28"/>
        </w:rPr>
        <w:t>.</w:t>
      </w:r>
    </w:p>
    <w:p w14:paraId="27480732" w14:textId="77777777" w:rsidR="00C26154" w:rsidRDefault="00C26154" w:rsidP="00B77A2C">
      <w:pPr>
        <w:ind w:right="144" w:firstLine="7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В настоящее время ведутся работы по следующим мероприятиям:</w:t>
      </w:r>
    </w:p>
    <w:p w14:paraId="1148D119" w14:textId="77777777" w:rsidR="00C26154" w:rsidRDefault="00C26154" w:rsidP="00B77A2C">
      <w:pPr>
        <w:ind w:right="144" w:firstLine="7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-  капитальный ремонту</w:t>
      </w:r>
      <w:r w:rsidRPr="00B37C74">
        <w:rPr>
          <w:rFonts w:ascii="Liberation Serif" w:hAnsi="Liberation Serif"/>
          <w:bCs/>
          <w:sz w:val="28"/>
          <w:szCs w:val="28"/>
        </w:rPr>
        <w:t xml:space="preserve"> автомобильной дороги по ул. Гор</w:t>
      </w:r>
      <w:r>
        <w:rPr>
          <w:rFonts w:ascii="Liberation Serif" w:hAnsi="Liberation Serif"/>
          <w:bCs/>
          <w:sz w:val="28"/>
          <w:szCs w:val="28"/>
        </w:rPr>
        <w:t xml:space="preserve">ького, Свердлова в с. </w:t>
      </w:r>
      <w:proofErr w:type="spellStart"/>
      <w:r>
        <w:rPr>
          <w:rFonts w:ascii="Liberation Serif" w:hAnsi="Liberation Serif"/>
          <w:bCs/>
          <w:sz w:val="28"/>
          <w:szCs w:val="28"/>
        </w:rPr>
        <w:t>Шайдуриха</w:t>
      </w:r>
      <w:proofErr w:type="spellEnd"/>
      <w:r>
        <w:rPr>
          <w:rFonts w:ascii="Liberation Serif" w:hAnsi="Liberation Serif"/>
          <w:bCs/>
          <w:sz w:val="28"/>
          <w:szCs w:val="28"/>
        </w:rPr>
        <w:t>;</w:t>
      </w:r>
      <w:r w:rsidRPr="00B37C74">
        <w:rPr>
          <w:rFonts w:ascii="Liberation Serif" w:hAnsi="Liberation Serif"/>
          <w:bCs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>ц</w:t>
      </w:r>
      <w:r w:rsidRPr="00B37C74">
        <w:rPr>
          <w:rFonts w:ascii="Liberation Serif" w:hAnsi="Liberation Serif"/>
          <w:bCs/>
          <w:sz w:val="28"/>
          <w:szCs w:val="28"/>
        </w:rPr>
        <w:t>ена контракта - 294 717 604,00 рублей. Проведение работ запланировано в 3 этапа</w:t>
      </w:r>
      <w:r>
        <w:rPr>
          <w:rFonts w:ascii="Liberation Serif" w:hAnsi="Liberation Serif"/>
          <w:bCs/>
          <w:sz w:val="28"/>
          <w:szCs w:val="28"/>
        </w:rPr>
        <w:t>;</w:t>
      </w:r>
    </w:p>
    <w:p w14:paraId="318A6DF2" w14:textId="77777777" w:rsidR="00C26154" w:rsidRDefault="00C26154" w:rsidP="00B77A2C">
      <w:pPr>
        <w:ind w:right="144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- ремонт</w:t>
      </w:r>
      <w:r w:rsidRPr="006E187C">
        <w:rPr>
          <w:rFonts w:ascii="Liberation Serif" w:hAnsi="Liberation Serif"/>
          <w:bCs/>
          <w:sz w:val="28"/>
          <w:szCs w:val="28"/>
        </w:rPr>
        <w:t xml:space="preserve"> дворового проезда в районе дома № 7 по ул. </w:t>
      </w:r>
      <w:proofErr w:type="spellStart"/>
      <w:r w:rsidRPr="006E187C">
        <w:rPr>
          <w:rFonts w:ascii="Liberation Serif" w:hAnsi="Liberation Serif"/>
          <w:bCs/>
          <w:sz w:val="28"/>
          <w:szCs w:val="28"/>
        </w:rPr>
        <w:t>Коськович</w:t>
      </w:r>
      <w:proofErr w:type="spellEnd"/>
      <w:r w:rsidRPr="006E187C">
        <w:rPr>
          <w:rFonts w:ascii="Liberation Serif" w:hAnsi="Liberation Serif"/>
          <w:bCs/>
          <w:sz w:val="28"/>
          <w:szCs w:val="28"/>
        </w:rPr>
        <w:t xml:space="preserve"> в </w:t>
      </w:r>
      <w:r>
        <w:rPr>
          <w:rFonts w:ascii="Liberation Serif" w:hAnsi="Liberation Serif"/>
          <w:bCs/>
          <w:sz w:val="28"/>
          <w:szCs w:val="28"/>
        </w:rPr>
        <w:t xml:space="preserve">                </w:t>
      </w:r>
      <w:r w:rsidRPr="006E187C">
        <w:rPr>
          <w:rFonts w:ascii="Liberation Serif" w:hAnsi="Liberation Serif"/>
          <w:bCs/>
          <w:sz w:val="28"/>
          <w:szCs w:val="28"/>
        </w:rPr>
        <w:t>п</w:t>
      </w:r>
      <w:r>
        <w:rPr>
          <w:rFonts w:ascii="Liberation Serif" w:hAnsi="Liberation Serif"/>
          <w:bCs/>
          <w:sz w:val="28"/>
          <w:szCs w:val="28"/>
        </w:rPr>
        <w:t>. Цементный;</w:t>
      </w:r>
    </w:p>
    <w:p w14:paraId="26A8A9CB" w14:textId="77777777" w:rsidR="00C26154" w:rsidRDefault="00C26154" w:rsidP="00B77A2C">
      <w:pPr>
        <w:ind w:right="144" w:firstLine="7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- обустройство</w:t>
      </w:r>
      <w:r w:rsidRPr="006E187C">
        <w:rPr>
          <w:rFonts w:ascii="Liberation Serif" w:hAnsi="Liberation Serif"/>
          <w:bCs/>
          <w:sz w:val="28"/>
          <w:szCs w:val="28"/>
        </w:rPr>
        <w:t xml:space="preserve"> тротуаров на пр. Октябрьский на участке от </w:t>
      </w:r>
      <w:r>
        <w:rPr>
          <w:rFonts w:ascii="Liberation Serif" w:hAnsi="Liberation Serif"/>
          <w:bCs/>
          <w:sz w:val="28"/>
          <w:szCs w:val="28"/>
        </w:rPr>
        <w:t xml:space="preserve">                            </w:t>
      </w:r>
      <w:r w:rsidRPr="006E187C">
        <w:rPr>
          <w:rFonts w:ascii="Liberation Serif" w:hAnsi="Liberation Serif"/>
          <w:bCs/>
          <w:sz w:val="28"/>
          <w:szCs w:val="28"/>
        </w:rPr>
        <w:t xml:space="preserve">ул. Володарского до ул. Свободы; тротуар на пр. </w:t>
      </w:r>
      <w:proofErr w:type="gramStart"/>
      <w:r w:rsidRPr="006E187C">
        <w:rPr>
          <w:rFonts w:ascii="Liberation Serif" w:hAnsi="Liberation Serif"/>
          <w:bCs/>
          <w:sz w:val="28"/>
          <w:szCs w:val="28"/>
        </w:rPr>
        <w:t>Октябрьский</w:t>
      </w:r>
      <w:proofErr w:type="gramEnd"/>
      <w:r w:rsidRPr="006E187C">
        <w:rPr>
          <w:rFonts w:ascii="Liberation Serif" w:hAnsi="Liberation Serif"/>
          <w:bCs/>
          <w:sz w:val="28"/>
          <w:szCs w:val="28"/>
        </w:rPr>
        <w:t xml:space="preserve"> 10/4; </w:t>
      </w:r>
      <w:r>
        <w:rPr>
          <w:rFonts w:ascii="Liberation Serif" w:hAnsi="Liberation Serif"/>
          <w:bCs/>
          <w:sz w:val="28"/>
          <w:szCs w:val="28"/>
        </w:rPr>
        <w:t xml:space="preserve">                   </w:t>
      </w:r>
      <w:r w:rsidRPr="006E187C">
        <w:rPr>
          <w:rFonts w:ascii="Liberation Serif" w:hAnsi="Liberation Serif"/>
          <w:bCs/>
          <w:sz w:val="28"/>
          <w:szCs w:val="28"/>
        </w:rPr>
        <w:t>ул. Красноармейская на участке от ул. Серова до ул. Попова.</w:t>
      </w:r>
    </w:p>
    <w:p w14:paraId="2F869229" w14:textId="77777777" w:rsidR="00C26154" w:rsidRDefault="00C26154" w:rsidP="00B77A2C">
      <w:pPr>
        <w:ind w:right="144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Исполнение мероприятий будет продолжено до конца текущего года. </w:t>
      </w:r>
    </w:p>
    <w:p w14:paraId="58A1F853" w14:textId="77777777" w:rsidR="00C26154" w:rsidRDefault="00C26154" w:rsidP="00B77A2C">
      <w:pPr>
        <w:pStyle w:val="a5"/>
        <w:tabs>
          <w:tab w:val="left" w:pos="851"/>
        </w:tabs>
        <w:ind w:left="0" w:right="144" w:firstLine="7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Кроме того, в рамках вышеуказанной программы реализуются такие мероприятия, как:</w:t>
      </w:r>
    </w:p>
    <w:p w14:paraId="58C0624A" w14:textId="77777777" w:rsidR="00C26154" w:rsidRDefault="00C26154" w:rsidP="00B77A2C">
      <w:pPr>
        <w:pStyle w:val="a5"/>
        <w:tabs>
          <w:tab w:val="left" w:pos="851"/>
        </w:tabs>
        <w:ind w:left="0" w:right="144" w:firstLine="7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диагностика и оценка состояния автомобильных дорог общего пользования местного значения. В подпрограмме предусмотрено 290,0 тыс. рублей. В настоящее время разработано техническое задание на выполнение данного вида работ, заканчиваются процедуры проведения запроса котировок. Освоение денежных средств планируется выполнить до конца текущего года;</w:t>
      </w:r>
    </w:p>
    <w:p w14:paraId="67879E6D" w14:textId="2ED8C06D" w:rsidR="00C26154" w:rsidRDefault="00C26154" w:rsidP="00B77A2C">
      <w:pPr>
        <w:pStyle w:val="a5"/>
        <w:tabs>
          <w:tab w:val="left" w:pos="851"/>
        </w:tabs>
        <w:ind w:left="0" w:right="144" w:firstLine="7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мероприятия, связанные с обеспечением транспортной безопасности объектов транспортной инфраструктуры дорожного хозяйства. </w:t>
      </w:r>
      <w:r w:rsidR="00E25E9C">
        <w:rPr>
          <w:rFonts w:ascii="Liberation Serif" w:hAnsi="Liberation Serif"/>
          <w:sz w:val="28"/>
          <w:szCs w:val="28"/>
        </w:rPr>
        <w:t xml:space="preserve">                           </w:t>
      </w:r>
      <w:r>
        <w:rPr>
          <w:rFonts w:ascii="Liberation Serif" w:hAnsi="Liberation Serif"/>
          <w:sz w:val="28"/>
          <w:szCs w:val="28"/>
        </w:rPr>
        <w:t>В подпрограмме предусмотрено 32,4 тыс. рублей, реализуется МКУ «ЕДДС НМО» путем заключения муниципального контракта.  В основе мероприятия лежит разработка, согласование паспортов безопасности объектов транспортной инфраструктуры, не   подлежащих категорированию. Выполнение мероприятия находится на контроле антитеррористической комиссии Свердловской области. Работы выполнены в полном объеме;</w:t>
      </w:r>
    </w:p>
    <w:p w14:paraId="58D5AADD" w14:textId="77777777" w:rsidR="00C26154" w:rsidRPr="00417710" w:rsidRDefault="00C26154" w:rsidP="00B77A2C">
      <w:pPr>
        <w:pStyle w:val="a5"/>
        <w:tabs>
          <w:tab w:val="left" w:pos="851"/>
        </w:tabs>
        <w:ind w:left="0" w:right="144" w:firstLine="720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проектирование и (или) реконструкция улично-дорожной сети в Невьянском муниципальном округе. В подпрограмме предусмотрено 6 912,64 тыс. рублей, освоено – 5 922,64 тыс. рублей. </w:t>
      </w:r>
      <w:r w:rsidRPr="00417710">
        <w:rPr>
          <w:rFonts w:ascii="Liberation Serif" w:hAnsi="Liberation Serif"/>
          <w:sz w:val="28"/>
          <w:szCs w:val="28"/>
        </w:rPr>
        <w:t>В</w:t>
      </w:r>
      <w:r w:rsidRPr="00417710">
        <w:rPr>
          <w:rFonts w:ascii="Liberation Serif" w:eastAsiaTheme="minorHAnsi" w:hAnsi="Liberation Serif"/>
          <w:sz w:val="28"/>
          <w:szCs w:val="28"/>
          <w:lang w:eastAsia="en-US"/>
        </w:rPr>
        <w:t xml:space="preserve">ыполнены работы по разработке проектной документации и выполнение инженерных изысканий по объекту «Капитальный ремонт автомобильной дороги по улицам Горького, Свердлова в с. </w:t>
      </w:r>
      <w:proofErr w:type="spellStart"/>
      <w:r w:rsidRPr="00417710">
        <w:rPr>
          <w:rFonts w:ascii="Liberation Serif" w:eastAsiaTheme="minorHAnsi" w:hAnsi="Liberation Serif"/>
          <w:sz w:val="28"/>
          <w:szCs w:val="28"/>
          <w:lang w:eastAsia="en-US"/>
        </w:rPr>
        <w:t>Шайдуриха</w:t>
      </w:r>
      <w:proofErr w:type="spellEnd"/>
      <w:r w:rsidRPr="00417710">
        <w:rPr>
          <w:rFonts w:ascii="Liberation Serif" w:eastAsiaTheme="minorHAnsi" w:hAnsi="Liberation Serif"/>
          <w:sz w:val="28"/>
          <w:szCs w:val="28"/>
          <w:lang w:eastAsia="en-US"/>
        </w:rPr>
        <w:t xml:space="preserve"> Свердловской области»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.</w:t>
      </w:r>
    </w:p>
    <w:p w14:paraId="1808D660" w14:textId="77777777" w:rsidR="00C26154" w:rsidRDefault="00C26154" w:rsidP="00B77A2C">
      <w:pPr>
        <w:pStyle w:val="a5"/>
        <w:tabs>
          <w:tab w:val="left" w:pos="851"/>
        </w:tabs>
        <w:ind w:left="0" w:right="144" w:firstLine="720"/>
        <w:rPr>
          <w:rFonts w:ascii="Liberation Serif" w:hAnsi="Liberation Serif"/>
          <w:sz w:val="28"/>
          <w:szCs w:val="28"/>
        </w:rPr>
      </w:pPr>
    </w:p>
    <w:p w14:paraId="2614DE8B" w14:textId="77777777" w:rsidR="00C26154" w:rsidRPr="00C84871" w:rsidRDefault="00C26154" w:rsidP="00B77A2C">
      <w:pPr>
        <w:pStyle w:val="a5"/>
        <w:widowControl/>
        <w:numPr>
          <w:ilvl w:val="0"/>
          <w:numId w:val="29"/>
        </w:numPr>
        <w:tabs>
          <w:tab w:val="left" w:pos="851"/>
          <w:tab w:val="left" w:pos="993"/>
        </w:tabs>
        <w:autoSpaceDE/>
        <w:autoSpaceDN/>
        <w:adjustRightInd/>
        <w:ind w:left="0" w:right="144" w:firstLine="720"/>
        <w:contextualSpacing/>
        <w:rPr>
          <w:rFonts w:ascii="Liberation Serif" w:hAnsi="Liberation Serif"/>
          <w:b/>
          <w:sz w:val="28"/>
          <w:szCs w:val="28"/>
        </w:rPr>
      </w:pPr>
      <w:r w:rsidRPr="00C84871">
        <w:rPr>
          <w:rFonts w:ascii="Liberation Serif" w:hAnsi="Liberation Serif"/>
          <w:b/>
          <w:sz w:val="28"/>
          <w:szCs w:val="28"/>
        </w:rPr>
        <w:t xml:space="preserve">Муниципальная подпрограмма «Организация транспортного обслуживания населения». </w:t>
      </w:r>
    </w:p>
    <w:p w14:paraId="09AA40C8" w14:textId="77777777" w:rsidR="00C26154" w:rsidRDefault="00C26154" w:rsidP="00B77A2C">
      <w:pPr>
        <w:pStyle w:val="a5"/>
        <w:tabs>
          <w:tab w:val="left" w:pos="851"/>
          <w:tab w:val="left" w:pos="993"/>
        </w:tabs>
        <w:ind w:left="0" w:right="144" w:firstLine="709"/>
        <w:rPr>
          <w:rFonts w:ascii="Liberation Serif" w:hAnsi="Liberation Serif"/>
          <w:sz w:val="28"/>
          <w:szCs w:val="28"/>
        </w:rPr>
      </w:pPr>
    </w:p>
    <w:p w14:paraId="6383FAAB" w14:textId="77777777" w:rsidR="00C26154" w:rsidRPr="00D86DA9" w:rsidRDefault="00C26154" w:rsidP="00B77A2C">
      <w:pPr>
        <w:pStyle w:val="a5"/>
        <w:tabs>
          <w:tab w:val="left" w:pos="851"/>
          <w:tab w:val="left" w:pos="993"/>
        </w:tabs>
        <w:ind w:left="0" w:right="144" w:firstLine="709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Ответственным за реализацию мероприятий муниципальной подпрограммы является отдел городского и коммунального хозяйства администрации Невьянского муниципального округа.</w:t>
      </w:r>
    </w:p>
    <w:p w14:paraId="59344CEF" w14:textId="77777777" w:rsidR="00C26154" w:rsidRDefault="00C26154" w:rsidP="00B77A2C">
      <w:pPr>
        <w:tabs>
          <w:tab w:val="left" w:pos="709"/>
        </w:tabs>
        <w:ind w:right="14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Основная цель этой подпрограммы - </w:t>
      </w:r>
      <w:r w:rsidRPr="00D86DA9">
        <w:rPr>
          <w:rFonts w:ascii="Liberation Serif" w:hAnsi="Liberation Serif"/>
          <w:sz w:val="28"/>
          <w:szCs w:val="28"/>
        </w:rPr>
        <w:t>создани</w:t>
      </w:r>
      <w:r>
        <w:rPr>
          <w:rFonts w:ascii="Liberation Serif" w:hAnsi="Liberation Serif"/>
          <w:sz w:val="28"/>
          <w:szCs w:val="28"/>
        </w:rPr>
        <w:t>е</w:t>
      </w:r>
      <w:r w:rsidRPr="00D86DA9">
        <w:rPr>
          <w:rFonts w:ascii="Liberation Serif" w:hAnsi="Liberation Serif"/>
          <w:sz w:val="28"/>
          <w:szCs w:val="28"/>
        </w:rPr>
        <w:t xml:space="preserve"> условий для организации транспортного обслуживания населения </w:t>
      </w:r>
      <w:r>
        <w:rPr>
          <w:rFonts w:ascii="Liberation Serif" w:hAnsi="Liberation Serif"/>
          <w:sz w:val="28"/>
          <w:szCs w:val="28"/>
        </w:rPr>
        <w:t>на территории округа.</w:t>
      </w:r>
    </w:p>
    <w:p w14:paraId="46784C5C" w14:textId="77777777" w:rsidR="00C26154" w:rsidRDefault="00C26154" w:rsidP="00B77A2C">
      <w:pPr>
        <w:tabs>
          <w:tab w:val="left" w:pos="709"/>
        </w:tabs>
        <w:ind w:right="14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Пригородные муниципальные маршруты регулярных перевозок обслуживаются индивидуальными предпринимателями в количестве </w:t>
      </w:r>
      <w:r w:rsidRPr="00127983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 xml:space="preserve"> человек: Шмаков Э.А., </w:t>
      </w:r>
      <w:proofErr w:type="spellStart"/>
      <w:r>
        <w:rPr>
          <w:rFonts w:ascii="Liberation Serif" w:hAnsi="Liberation Serif"/>
          <w:sz w:val="28"/>
          <w:szCs w:val="28"/>
        </w:rPr>
        <w:t>Ширшов</w:t>
      </w:r>
      <w:proofErr w:type="spellEnd"/>
      <w:r>
        <w:rPr>
          <w:rFonts w:ascii="Liberation Serif" w:hAnsi="Liberation Serif"/>
          <w:sz w:val="28"/>
          <w:szCs w:val="28"/>
        </w:rPr>
        <w:t xml:space="preserve"> Ю.А., </w:t>
      </w:r>
      <w:proofErr w:type="spellStart"/>
      <w:r>
        <w:rPr>
          <w:rFonts w:ascii="Liberation Serif" w:hAnsi="Liberation Serif"/>
          <w:sz w:val="28"/>
          <w:szCs w:val="28"/>
        </w:rPr>
        <w:t>Моторин</w:t>
      </w:r>
      <w:proofErr w:type="spellEnd"/>
      <w:r>
        <w:rPr>
          <w:rFonts w:ascii="Liberation Serif" w:hAnsi="Liberation Serif"/>
          <w:sz w:val="28"/>
          <w:szCs w:val="28"/>
        </w:rPr>
        <w:t xml:space="preserve"> А.В. </w:t>
      </w:r>
    </w:p>
    <w:p w14:paraId="10162F9B" w14:textId="77777777" w:rsidR="00C26154" w:rsidRPr="00BC1A1A" w:rsidRDefault="00C26154" w:rsidP="00B77A2C">
      <w:pPr>
        <w:tabs>
          <w:tab w:val="left" w:pos="709"/>
        </w:tabs>
        <w:ind w:right="14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Перевозка пассажиров индивидуальными предпринимателями осуществляется как по регулируемым тарифам за проезд, так и по нерегулируемым тарифам.</w:t>
      </w:r>
    </w:p>
    <w:p w14:paraId="3E2CFA0B" w14:textId="77777777" w:rsidR="00C26154" w:rsidRPr="00D86DA9" w:rsidRDefault="00C26154" w:rsidP="00B77A2C">
      <w:pPr>
        <w:tabs>
          <w:tab w:val="left" w:pos="709"/>
        </w:tabs>
        <w:ind w:right="144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22BE1">
        <w:rPr>
          <w:rFonts w:ascii="Liberation Serif" w:hAnsi="Liberation Serif"/>
          <w:sz w:val="28"/>
          <w:szCs w:val="28"/>
        </w:rPr>
        <w:t xml:space="preserve">Всего на территории округа перевозка населения осуществляется на 19 маршрутах, в том числе и в отдаленные сельские населенные пункты: </w:t>
      </w:r>
      <w:r>
        <w:rPr>
          <w:rFonts w:ascii="Liberation Serif" w:hAnsi="Liberation Serif"/>
          <w:sz w:val="28"/>
          <w:szCs w:val="28"/>
        </w:rPr>
        <w:t xml:space="preserve">                         </w:t>
      </w:r>
      <w:r w:rsidRPr="00B22BE1">
        <w:rPr>
          <w:rFonts w:ascii="Liberation Serif" w:hAnsi="Liberation Serif"/>
          <w:sz w:val="28"/>
          <w:szCs w:val="28"/>
        </w:rPr>
        <w:t xml:space="preserve">с. </w:t>
      </w:r>
      <w:proofErr w:type="spellStart"/>
      <w:r w:rsidRPr="00B22BE1">
        <w:rPr>
          <w:rFonts w:ascii="Liberation Serif" w:hAnsi="Liberation Serif"/>
          <w:sz w:val="28"/>
          <w:szCs w:val="28"/>
        </w:rPr>
        <w:t>Киприно</w:t>
      </w:r>
      <w:proofErr w:type="spellEnd"/>
      <w:r w:rsidRPr="00B22BE1">
        <w:rPr>
          <w:rFonts w:ascii="Liberation Serif" w:hAnsi="Liberation Serif"/>
          <w:sz w:val="28"/>
          <w:szCs w:val="28"/>
        </w:rPr>
        <w:t xml:space="preserve">, с. </w:t>
      </w:r>
      <w:proofErr w:type="spellStart"/>
      <w:r w:rsidRPr="00B22BE1">
        <w:rPr>
          <w:rFonts w:ascii="Liberation Serif" w:hAnsi="Liberation Serif"/>
          <w:sz w:val="28"/>
          <w:szCs w:val="28"/>
        </w:rPr>
        <w:t>Корелы</w:t>
      </w:r>
      <w:proofErr w:type="spellEnd"/>
      <w:r w:rsidRPr="00B22BE1">
        <w:rPr>
          <w:rFonts w:ascii="Liberation Serif" w:hAnsi="Liberation Serif"/>
          <w:sz w:val="28"/>
          <w:szCs w:val="28"/>
        </w:rPr>
        <w:t xml:space="preserve">, д. </w:t>
      </w:r>
      <w:proofErr w:type="spellStart"/>
      <w:r w:rsidRPr="00B22BE1">
        <w:rPr>
          <w:rFonts w:ascii="Liberation Serif" w:hAnsi="Liberation Serif"/>
          <w:sz w:val="28"/>
          <w:szCs w:val="28"/>
        </w:rPr>
        <w:t>Пьянково</w:t>
      </w:r>
      <w:proofErr w:type="spellEnd"/>
      <w:r w:rsidRPr="00B22BE1">
        <w:rPr>
          <w:rFonts w:ascii="Liberation Serif" w:hAnsi="Liberation Serif"/>
          <w:sz w:val="28"/>
          <w:szCs w:val="28"/>
        </w:rPr>
        <w:t xml:space="preserve">, д. </w:t>
      </w:r>
      <w:proofErr w:type="spellStart"/>
      <w:r w:rsidRPr="00B22BE1">
        <w:rPr>
          <w:rFonts w:ascii="Liberation Serif" w:hAnsi="Liberation Serif"/>
          <w:sz w:val="28"/>
          <w:szCs w:val="28"/>
        </w:rPr>
        <w:t>Сербишино</w:t>
      </w:r>
      <w:proofErr w:type="spellEnd"/>
      <w:r w:rsidRPr="00B22BE1">
        <w:rPr>
          <w:rFonts w:ascii="Liberation Serif" w:hAnsi="Liberation Serif"/>
          <w:sz w:val="28"/>
          <w:szCs w:val="28"/>
        </w:rPr>
        <w:t xml:space="preserve">, п. </w:t>
      </w:r>
      <w:proofErr w:type="spellStart"/>
      <w:r w:rsidRPr="00B22BE1">
        <w:rPr>
          <w:rFonts w:ascii="Liberation Serif" w:hAnsi="Liberation Serif"/>
          <w:sz w:val="28"/>
          <w:szCs w:val="28"/>
        </w:rPr>
        <w:t>Таватуй</w:t>
      </w:r>
      <w:proofErr w:type="spellEnd"/>
      <w:r w:rsidRPr="00B22BE1">
        <w:rPr>
          <w:rFonts w:ascii="Liberation Serif" w:hAnsi="Liberation Serif"/>
          <w:sz w:val="28"/>
          <w:szCs w:val="28"/>
        </w:rPr>
        <w:t xml:space="preserve">, с. </w:t>
      </w:r>
      <w:proofErr w:type="spellStart"/>
      <w:r w:rsidRPr="00B22BE1">
        <w:rPr>
          <w:rFonts w:ascii="Liberation Serif" w:hAnsi="Liberation Serif"/>
          <w:sz w:val="28"/>
          <w:szCs w:val="28"/>
        </w:rPr>
        <w:t>Федьковка</w:t>
      </w:r>
      <w:proofErr w:type="spellEnd"/>
      <w:r w:rsidRPr="00B22BE1">
        <w:rPr>
          <w:rFonts w:ascii="Liberation Serif" w:hAnsi="Liberation Serif"/>
          <w:sz w:val="28"/>
          <w:szCs w:val="28"/>
        </w:rPr>
        <w:t xml:space="preserve">,           с. </w:t>
      </w:r>
      <w:proofErr w:type="spellStart"/>
      <w:r w:rsidRPr="00B22BE1">
        <w:rPr>
          <w:rFonts w:ascii="Liberation Serif" w:hAnsi="Liberation Serif"/>
          <w:sz w:val="28"/>
          <w:szCs w:val="28"/>
        </w:rPr>
        <w:t>Аятское</w:t>
      </w:r>
      <w:proofErr w:type="spellEnd"/>
      <w:r w:rsidRPr="00B22BE1">
        <w:rPr>
          <w:rFonts w:ascii="Liberation Serif" w:hAnsi="Liberation Serif"/>
          <w:sz w:val="28"/>
          <w:szCs w:val="28"/>
        </w:rPr>
        <w:t xml:space="preserve">, с. Кунара, п. Вересковый, п. </w:t>
      </w:r>
      <w:proofErr w:type="spellStart"/>
      <w:r w:rsidRPr="00B22BE1">
        <w:rPr>
          <w:rFonts w:ascii="Liberation Serif" w:hAnsi="Liberation Serif"/>
          <w:sz w:val="28"/>
          <w:szCs w:val="28"/>
        </w:rPr>
        <w:t>Забельный</w:t>
      </w:r>
      <w:proofErr w:type="spellEnd"/>
      <w:r w:rsidRPr="00B22BE1">
        <w:rPr>
          <w:rFonts w:ascii="Liberation Serif" w:hAnsi="Liberation Serif"/>
          <w:sz w:val="28"/>
          <w:szCs w:val="28"/>
        </w:rPr>
        <w:t>, п. Ударник.</w:t>
      </w:r>
      <w:proofErr w:type="gramEnd"/>
    </w:p>
    <w:p w14:paraId="5E813C54" w14:textId="77777777" w:rsidR="00C26154" w:rsidRPr="00D86DA9" w:rsidRDefault="00C26154" w:rsidP="00B77A2C">
      <w:pPr>
        <w:pStyle w:val="a5"/>
        <w:ind w:left="0" w:right="144" w:firstLine="709"/>
        <w:rPr>
          <w:rFonts w:ascii="Liberation Serif" w:hAnsi="Liberation Serif"/>
          <w:sz w:val="28"/>
          <w:szCs w:val="28"/>
        </w:rPr>
      </w:pPr>
      <w:r w:rsidRPr="00D86DA9">
        <w:rPr>
          <w:rFonts w:ascii="Liberation Serif" w:hAnsi="Liberation Serif"/>
          <w:sz w:val="28"/>
          <w:szCs w:val="28"/>
        </w:rPr>
        <w:t>В 20</w:t>
      </w:r>
      <w:r>
        <w:rPr>
          <w:rFonts w:ascii="Liberation Serif" w:hAnsi="Liberation Serif"/>
          <w:sz w:val="28"/>
          <w:szCs w:val="28"/>
        </w:rPr>
        <w:t>25</w:t>
      </w:r>
      <w:r w:rsidRPr="00D86DA9">
        <w:rPr>
          <w:rFonts w:ascii="Liberation Serif" w:hAnsi="Liberation Serif"/>
          <w:sz w:val="28"/>
          <w:szCs w:val="28"/>
        </w:rPr>
        <w:t xml:space="preserve"> году для реализации мероприятий </w:t>
      </w:r>
      <w:r>
        <w:rPr>
          <w:rFonts w:ascii="Liberation Serif" w:hAnsi="Liberation Serif"/>
          <w:sz w:val="28"/>
          <w:szCs w:val="28"/>
        </w:rPr>
        <w:t xml:space="preserve">в местном бюджете Невьянского муниципального округа </w:t>
      </w:r>
      <w:r w:rsidRPr="00D86DA9">
        <w:rPr>
          <w:rFonts w:ascii="Liberation Serif" w:hAnsi="Liberation Serif"/>
          <w:sz w:val="28"/>
          <w:szCs w:val="28"/>
        </w:rPr>
        <w:t xml:space="preserve">предусмотрено </w:t>
      </w:r>
      <w:r>
        <w:rPr>
          <w:rFonts w:ascii="Liberation Serif" w:hAnsi="Liberation Serif"/>
          <w:sz w:val="28"/>
          <w:szCs w:val="28"/>
        </w:rPr>
        <w:t>23 622,00</w:t>
      </w:r>
      <w:r w:rsidRPr="00D86DA9">
        <w:rPr>
          <w:rFonts w:ascii="Liberation Serif" w:hAnsi="Liberation Serif"/>
          <w:sz w:val="28"/>
          <w:szCs w:val="28"/>
        </w:rPr>
        <w:t xml:space="preserve"> тыс. рублей</w:t>
      </w:r>
      <w:r>
        <w:rPr>
          <w:rFonts w:ascii="Liberation Serif" w:hAnsi="Liberation Serif"/>
          <w:sz w:val="28"/>
          <w:szCs w:val="28"/>
        </w:rPr>
        <w:t>, выполняются следующие мероприятия:</w:t>
      </w:r>
      <w:r w:rsidRPr="00D86DA9">
        <w:rPr>
          <w:rFonts w:ascii="Liberation Serif" w:hAnsi="Liberation Serif"/>
          <w:sz w:val="28"/>
          <w:szCs w:val="28"/>
        </w:rPr>
        <w:t xml:space="preserve"> </w:t>
      </w:r>
    </w:p>
    <w:p w14:paraId="1EF45588" w14:textId="77777777" w:rsidR="00C26154" w:rsidRDefault="00C26154" w:rsidP="00B77A2C">
      <w:pPr>
        <w:pStyle w:val="a5"/>
        <w:ind w:left="0" w:right="144" w:firstLine="709"/>
        <w:rPr>
          <w:rFonts w:ascii="Liberation Serif" w:hAnsi="Liberation Serif"/>
          <w:sz w:val="28"/>
          <w:szCs w:val="28"/>
        </w:rPr>
      </w:pPr>
      <w:r w:rsidRPr="00D86DA9">
        <w:rPr>
          <w:rFonts w:ascii="Liberation Serif" w:hAnsi="Liberation Serif"/>
          <w:sz w:val="28"/>
          <w:szCs w:val="28"/>
        </w:rPr>
        <w:t>- изготовление схем проезда транспорта, расписания и указателей на остановочные пункты</w:t>
      </w:r>
      <w:r>
        <w:rPr>
          <w:rFonts w:ascii="Liberation Serif" w:hAnsi="Liberation Serif"/>
          <w:sz w:val="28"/>
          <w:szCs w:val="28"/>
        </w:rPr>
        <w:t>, информационные доски</w:t>
      </w:r>
      <w:r w:rsidRPr="00D86DA9">
        <w:rPr>
          <w:rFonts w:ascii="Liberation Serif" w:hAnsi="Liberation Serif"/>
          <w:sz w:val="28"/>
          <w:szCs w:val="28"/>
        </w:rPr>
        <w:t xml:space="preserve"> – </w:t>
      </w:r>
      <w:r w:rsidRPr="009E1BE8">
        <w:rPr>
          <w:rFonts w:ascii="Liberation Serif" w:hAnsi="Liberation Serif"/>
          <w:sz w:val="28"/>
          <w:szCs w:val="28"/>
        </w:rPr>
        <w:t>предусмотрено 95,0 тыс. рублей;</w:t>
      </w:r>
    </w:p>
    <w:p w14:paraId="1E821548" w14:textId="77777777" w:rsidR="00C26154" w:rsidRPr="00D86DA9" w:rsidRDefault="00C26154" w:rsidP="00B77A2C">
      <w:pPr>
        <w:pStyle w:val="a5"/>
        <w:ind w:left="0" w:right="144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автоматизация контроля регулярных пассажирских перевозок, отображение реального движения транспортных средств на всех муниципальных маршрутах – предусмотрено 180, 0 тыс. рублей;</w:t>
      </w:r>
    </w:p>
    <w:p w14:paraId="7F771A95" w14:textId="77777777" w:rsidR="00C26154" w:rsidRPr="00D86DA9" w:rsidRDefault="00C26154" w:rsidP="00B77A2C">
      <w:pPr>
        <w:pStyle w:val="ConsPlusTitle"/>
        <w:ind w:right="144" w:firstLine="709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D86DA9">
        <w:rPr>
          <w:rFonts w:ascii="Liberation Serif" w:hAnsi="Liberation Serif" w:cs="Times New Roman"/>
          <w:sz w:val="28"/>
          <w:szCs w:val="28"/>
        </w:rPr>
        <w:t xml:space="preserve">- </w:t>
      </w:r>
      <w:r>
        <w:rPr>
          <w:rFonts w:ascii="Liberation Serif" w:hAnsi="Liberation Serif" w:cs="Times New Roman"/>
          <w:b w:val="0"/>
          <w:sz w:val="28"/>
          <w:szCs w:val="28"/>
        </w:rPr>
        <w:t>осуществление функции по организации регулярных перевозок пассажиров и багажа автомобильным транспортом по муниципальным маршрутам по регулируемым тарифам – предусмотрено 23 347,00 тыс. рублей, освоено – 8 333,05 тыс. рублей</w:t>
      </w:r>
      <w:r w:rsidRPr="00D86DA9">
        <w:rPr>
          <w:rFonts w:ascii="Liberation Serif" w:hAnsi="Liberation Serif" w:cs="Times New Roman"/>
          <w:b w:val="0"/>
          <w:sz w:val="28"/>
          <w:szCs w:val="28"/>
        </w:rPr>
        <w:t xml:space="preserve">. </w:t>
      </w:r>
    </w:p>
    <w:p w14:paraId="1743C583" w14:textId="77777777" w:rsidR="00C26154" w:rsidRDefault="00C26154" w:rsidP="00B77A2C">
      <w:pPr>
        <w:tabs>
          <w:tab w:val="left" w:pos="993"/>
        </w:tabs>
        <w:ind w:right="14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В рамках данного мероприятия в 2025 году заключены следующие муниципальные контракты на перевозку пассажиров:  </w:t>
      </w:r>
    </w:p>
    <w:p w14:paraId="1DFCDDFA" w14:textId="77777777" w:rsidR="00C26154" w:rsidRPr="009D7610" w:rsidRDefault="00C26154" w:rsidP="00B77A2C">
      <w:pPr>
        <w:tabs>
          <w:tab w:val="left" w:pos="993"/>
        </w:tabs>
        <w:ind w:right="14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9D7610">
        <w:rPr>
          <w:rFonts w:ascii="Liberation Serif" w:hAnsi="Liberation Serif"/>
          <w:sz w:val="28"/>
          <w:szCs w:val="28"/>
        </w:rPr>
        <w:t xml:space="preserve">1) маршрут № 7 «п. Калиново – остановочный пункт железной дороги «Калиново»; </w:t>
      </w:r>
    </w:p>
    <w:p w14:paraId="08DC79D2" w14:textId="77777777" w:rsidR="00C26154" w:rsidRPr="009D7610" w:rsidRDefault="00C26154" w:rsidP="00B77A2C">
      <w:pPr>
        <w:tabs>
          <w:tab w:val="left" w:pos="993"/>
        </w:tabs>
        <w:ind w:right="144"/>
        <w:jc w:val="both"/>
        <w:rPr>
          <w:rFonts w:ascii="Liberation Serif" w:hAnsi="Liberation Serif"/>
          <w:sz w:val="28"/>
          <w:szCs w:val="28"/>
        </w:rPr>
      </w:pPr>
      <w:r w:rsidRPr="009D7610">
        <w:rPr>
          <w:rFonts w:ascii="Liberation Serif" w:hAnsi="Liberation Serif"/>
          <w:sz w:val="28"/>
          <w:szCs w:val="28"/>
        </w:rPr>
        <w:tab/>
        <w:t xml:space="preserve">2) маршрут № 102 «г. Невьянск – с. </w:t>
      </w:r>
      <w:proofErr w:type="spellStart"/>
      <w:r w:rsidRPr="009D7610">
        <w:rPr>
          <w:rFonts w:ascii="Liberation Serif" w:hAnsi="Liberation Serif"/>
          <w:sz w:val="28"/>
          <w:szCs w:val="28"/>
        </w:rPr>
        <w:t>Аятское</w:t>
      </w:r>
      <w:proofErr w:type="spellEnd"/>
      <w:r w:rsidRPr="009D7610">
        <w:rPr>
          <w:rFonts w:ascii="Liberation Serif" w:hAnsi="Liberation Serif"/>
          <w:sz w:val="28"/>
          <w:szCs w:val="28"/>
        </w:rPr>
        <w:t xml:space="preserve"> через с. </w:t>
      </w:r>
      <w:proofErr w:type="spellStart"/>
      <w:r w:rsidRPr="009D7610">
        <w:rPr>
          <w:rFonts w:ascii="Liberation Serif" w:hAnsi="Liberation Serif"/>
          <w:sz w:val="28"/>
          <w:szCs w:val="28"/>
        </w:rPr>
        <w:t>Конёво</w:t>
      </w:r>
      <w:proofErr w:type="spellEnd"/>
      <w:r w:rsidRPr="009D7610">
        <w:rPr>
          <w:rFonts w:ascii="Liberation Serif" w:hAnsi="Liberation Serif"/>
          <w:sz w:val="28"/>
          <w:szCs w:val="28"/>
        </w:rPr>
        <w:t xml:space="preserve">»; </w:t>
      </w:r>
    </w:p>
    <w:p w14:paraId="0D3A1109" w14:textId="77777777" w:rsidR="00C26154" w:rsidRPr="009D7610" w:rsidRDefault="00C26154" w:rsidP="00B77A2C">
      <w:pPr>
        <w:tabs>
          <w:tab w:val="left" w:pos="993"/>
        </w:tabs>
        <w:ind w:right="144"/>
        <w:jc w:val="both"/>
        <w:rPr>
          <w:rFonts w:ascii="Liberation Serif" w:hAnsi="Liberation Serif"/>
          <w:sz w:val="28"/>
          <w:szCs w:val="28"/>
        </w:rPr>
      </w:pPr>
      <w:r w:rsidRPr="009D7610">
        <w:rPr>
          <w:rFonts w:ascii="Liberation Serif" w:hAnsi="Liberation Serif"/>
          <w:sz w:val="28"/>
          <w:szCs w:val="28"/>
        </w:rPr>
        <w:tab/>
        <w:t xml:space="preserve">3) маршрут № 103 «г. Невьянск – с. </w:t>
      </w:r>
      <w:proofErr w:type="spellStart"/>
      <w:r w:rsidRPr="009D7610">
        <w:rPr>
          <w:rFonts w:ascii="Liberation Serif" w:hAnsi="Liberation Serif"/>
          <w:sz w:val="28"/>
          <w:szCs w:val="28"/>
        </w:rPr>
        <w:t>Аятское</w:t>
      </w:r>
      <w:proofErr w:type="spellEnd"/>
      <w:r w:rsidRPr="009D7610">
        <w:rPr>
          <w:rFonts w:ascii="Liberation Serif" w:hAnsi="Liberation Serif"/>
          <w:sz w:val="28"/>
          <w:szCs w:val="28"/>
        </w:rPr>
        <w:t xml:space="preserve"> через с. </w:t>
      </w:r>
      <w:proofErr w:type="spellStart"/>
      <w:r w:rsidRPr="009D7610">
        <w:rPr>
          <w:rFonts w:ascii="Liberation Serif" w:hAnsi="Liberation Serif"/>
          <w:sz w:val="28"/>
          <w:szCs w:val="28"/>
        </w:rPr>
        <w:t>Шайдуриха</w:t>
      </w:r>
      <w:proofErr w:type="spellEnd"/>
      <w:r w:rsidRPr="009D7610">
        <w:rPr>
          <w:rFonts w:ascii="Liberation Serif" w:hAnsi="Liberation Serif"/>
          <w:sz w:val="28"/>
          <w:szCs w:val="28"/>
        </w:rPr>
        <w:t xml:space="preserve">»; </w:t>
      </w:r>
    </w:p>
    <w:p w14:paraId="07AC2C0A" w14:textId="77777777" w:rsidR="00C26154" w:rsidRDefault="00C26154" w:rsidP="00B77A2C">
      <w:pPr>
        <w:tabs>
          <w:tab w:val="left" w:pos="993"/>
        </w:tabs>
        <w:ind w:right="144"/>
        <w:jc w:val="both"/>
        <w:rPr>
          <w:rFonts w:ascii="Liberation Serif" w:hAnsi="Liberation Serif"/>
          <w:sz w:val="28"/>
          <w:szCs w:val="28"/>
        </w:rPr>
      </w:pPr>
      <w:r w:rsidRPr="009D7610">
        <w:rPr>
          <w:rFonts w:ascii="Liberation Serif" w:hAnsi="Liberation Serif"/>
          <w:sz w:val="28"/>
          <w:szCs w:val="28"/>
        </w:rPr>
        <w:tab/>
        <w:t xml:space="preserve">4) маршрут № 108 «г. Невьянск ж/д вокзал – п. </w:t>
      </w:r>
      <w:proofErr w:type="spellStart"/>
      <w:r w:rsidRPr="009D7610">
        <w:rPr>
          <w:rFonts w:ascii="Liberation Serif" w:hAnsi="Liberation Serif"/>
          <w:sz w:val="28"/>
          <w:szCs w:val="28"/>
        </w:rPr>
        <w:t>Таватуй</w:t>
      </w:r>
      <w:proofErr w:type="spellEnd"/>
      <w:r w:rsidRPr="009D7610">
        <w:rPr>
          <w:rFonts w:ascii="Liberation Serif" w:hAnsi="Liberation Serif"/>
          <w:sz w:val="28"/>
          <w:szCs w:val="28"/>
        </w:rPr>
        <w:t xml:space="preserve">»; </w:t>
      </w:r>
    </w:p>
    <w:p w14:paraId="73221DB9" w14:textId="77777777" w:rsidR="00C26154" w:rsidRPr="009D7610" w:rsidRDefault="00C26154" w:rsidP="00B77A2C">
      <w:pPr>
        <w:tabs>
          <w:tab w:val="left" w:pos="993"/>
        </w:tabs>
        <w:ind w:right="14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9D7610">
        <w:rPr>
          <w:rFonts w:ascii="Liberation Serif" w:hAnsi="Liberation Serif"/>
          <w:sz w:val="28"/>
          <w:szCs w:val="28"/>
        </w:rPr>
        <w:t xml:space="preserve">5) маршрут № 108А «п. </w:t>
      </w:r>
      <w:proofErr w:type="spellStart"/>
      <w:r w:rsidRPr="009D7610">
        <w:rPr>
          <w:rFonts w:ascii="Liberation Serif" w:hAnsi="Liberation Serif"/>
          <w:sz w:val="28"/>
          <w:szCs w:val="28"/>
        </w:rPr>
        <w:t>Таватуй</w:t>
      </w:r>
      <w:proofErr w:type="spellEnd"/>
      <w:r w:rsidRPr="009D7610">
        <w:rPr>
          <w:rFonts w:ascii="Liberation Serif" w:hAnsi="Liberation Serif"/>
          <w:sz w:val="28"/>
          <w:szCs w:val="28"/>
        </w:rPr>
        <w:t xml:space="preserve"> – п. Аять – п. </w:t>
      </w:r>
      <w:proofErr w:type="spellStart"/>
      <w:r w:rsidRPr="009D7610">
        <w:rPr>
          <w:rFonts w:ascii="Liberation Serif" w:hAnsi="Liberation Serif"/>
          <w:sz w:val="28"/>
          <w:szCs w:val="28"/>
        </w:rPr>
        <w:t>Таватуй</w:t>
      </w:r>
      <w:proofErr w:type="spellEnd"/>
      <w:r w:rsidRPr="009D7610">
        <w:rPr>
          <w:rFonts w:ascii="Liberation Serif" w:hAnsi="Liberation Serif"/>
          <w:sz w:val="28"/>
          <w:szCs w:val="28"/>
        </w:rPr>
        <w:t xml:space="preserve">»; </w:t>
      </w:r>
    </w:p>
    <w:p w14:paraId="7EDB34D8" w14:textId="77777777" w:rsidR="00C26154" w:rsidRPr="009D7610" w:rsidRDefault="00C26154" w:rsidP="00B77A2C">
      <w:pPr>
        <w:tabs>
          <w:tab w:val="left" w:pos="993"/>
        </w:tabs>
        <w:ind w:right="144"/>
        <w:jc w:val="both"/>
        <w:rPr>
          <w:rFonts w:ascii="Liberation Serif" w:hAnsi="Liberation Serif"/>
          <w:sz w:val="28"/>
          <w:szCs w:val="28"/>
        </w:rPr>
      </w:pPr>
      <w:r w:rsidRPr="009D7610">
        <w:rPr>
          <w:rFonts w:ascii="Liberation Serif" w:hAnsi="Liberation Serif"/>
          <w:sz w:val="28"/>
          <w:szCs w:val="28"/>
        </w:rPr>
        <w:tab/>
        <w:t>6) маршрут № 110 «пос. Калин</w:t>
      </w:r>
      <w:r>
        <w:rPr>
          <w:rFonts w:ascii="Liberation Serif" w:hAnsi="Liberation Serif"/>
          <w:sz w:val="28"/>
          <w:szCs w:val="28"/>
        </w:rPr>
        <w:t xml:space="preserve">ово – с. </w:t>
      </w:r>
      <w:proofErr w:type="spellStart"/>
      <w:r>
        <w:rPr>
          <w:rFonts w:ascii="Liberation Serif" w:hAnsi="Liberation Serif"/>
          <w:sz w:val="28"/>
          <w:szCs w:val="28"/>
        </w:rPr>
        <w:t>Таватуй</w:t>
      </w:r>
      <w:proofErr w:type="spellEnd"/>
      <w:r>
        <w:rPr>
          <w:rFonts w:ascii="Liberation Serif" w:hAnsi="Liberation Serif"/>
          <w:sz w:val="28"/>
          <w:szCs w:val="28"/>
        </w:rPr>
        <w:t xml:space="preserve"> – п. Калиново».</w:t>
      </w:r>
    </w:p>
    <w:p w14:paraId="3A873F60" w14:textId="77777777" w:rsidR="00C26154" w:rsidRDefault="00C26154" w:rsidP="00B77A2C">
      <w:pPr>
        <w:tabs>
          <w:tab w:val="left" w:pos="993"/>
        </w:tabs>
        <w:ind w:right="14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ab/>
      </w:r>
      <w:r w:rsidRPr="009D7610">
        <w:rPr>
          <w:rFonts w:ascii="Liberation Serif" w:hAnsi="Liberation Serif"/>
          <w:sz w:val="28"/>
          <w:szCs w:val="28"/>
        </w:rPr>
        <w:t>Как показала практика</w:t>
      </w:r>
      <w:r>
        <w:rPr>
          <w:rFonts w:ascii="Liberation Serif" w:hAnsi="Liberation Serif"/>
          <w:sz w:val="28"/>
          <w:szCs w:val="28"/>
        </w:rPr>
        <w:t>,</w:t>
      </w:r>
      <w:r w:rsidRPr="009D7610">
        <w:rPr>
          <w:rFonts w:ascii="Liberation Serif" w:hAnsi="Liberation Serif"/>
          <w:sz w:val="28"/>
          <w:szCs w:val="28"/>
        </w:rPr>
        <w:t xml:space="preserve"> по заключенным муниципальным контрактам на пригородных муниципальных маршрутах</w:t>
      </w:r>
      <w:r>
        <w:rPr>
          <w:rFonts w:ascii="Liberation Serif" w:hAnsi="Liberation Serif"/>
          <w:sz w:val="28"/>
          <w:szCs w:val="28"/>
        </w:rPr>
        <w:t xml:space="preserve"> отмечены</w:t>
      </w:r>
      <w:r w:rsidRPr="006227B6">
        <w:rPr>
          <w:rFonts w:ascii="Liberation Serif" w:hAnsi="Liberation Serif"/>
          <w:sz w:val="28"/>
          <w:szCs w:val="28"/>
        </w:rPr>
        <w:t xml:space="preserve"> следующие положительные </w:t>
      </w:r>
      <w:r>
        <w:rPr>
          <w:rFonts w:ascii="Liberation Serif" w:hAnsi="Liberation Serif"/>
          <w:sz w:val="28"/>
          <w:szCs w:val="28"/>
        </w:rPr>
        <w:t>тенденции</w:t>
      </w:r>
      <w:r w:rsidRPr="006227B6">
        <w:rPr>
          <w:rFonts w:ascii="Liberation Serif" w:hAnsi="Liberation Serif"/>
          <w:sz w:val="28"/>
          <w:szCs w:val="28"/>
        </w:rPr>
        <w:t xml:space="preserve">: </w:t>
      </w:r>
    </w:p>
    <w:p w14:paraId="719717EB" w14:textId="77777777" w:rsidR="00C26154" w:rsidRDefault="00C26154" w:rsidP="00B77A2C">
      <w:pPr>
        <w:tabs>
          <w:tab w:val="left" w:pos="993"/>
        </w:tabs>
        <w:ind w:right="14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6227B6">
        <w:rPr>
          <w:rFonts w:ascii="Liberation Serif" w:hAnsi="Liberation Serif"/>
          <w:sz w:val="28"/>
          <w:szCs w:val="28"/>
        </w:rPr>
        <w:t xml:space="preserve">- выполняются все установленные рейсы по расписанию с учетом спроса населения, проживающего в отдаленных населенных пунктах округа от административного центра; </w:t>
      </w:r>
    </w:p>
    <w:p w14:paraId="4C7D8E9A" w14:textId="77777777" w:rsidR="00C26154" w:rsidRDefault="00C26154" w:rsidP="00B77A2C">
      <w:pPr>
        <w:tabs>
          <w:tab w:val="left" w:pos="993"/>
        </w:tabs>
        <w:ind w:right="14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6227B6">
        <w:rPr>
          <w:rFonts w:ascii="Liberation Serif" w:hAnsi="Liberation Serif"/>
          <w:sz w:val="28"/>
          <w:szCs w:val="28"/>
        </w:rPr>
        <w:t xml:space="preserve">- увеличился пассажиропоток; </w:t>
      </w:r>
    </w:p>
    <w:p w14:paraId="07D48A15" w14:textId="77777777" w:rsidR="00C26154" w:rsidRDefault="00C26154" w:rsidP="00B77A2C">
      <w:pPr>
        <w:tabs>
          <w:tab w:val="left" w:pos="993"/>
        </w:tabs>
        <w:ind w:right="14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6227B6">
        <w:rPr>
          <w:rFonts w:ascii="Liberation Serif" w:hAnsi="Liberation Serif"/>
          <w:sz w:val="28"/>
          <w:szCs w:val="28"/>
        </w:rPr>
        <w:t xml:space="preserve">- обеспечивается посещение детьми, проживающими в отдаленных сельских населенных пунктов, детских дошкольных учреждений, а также учреждений дополнительного образования; </w:t>
      </w:r>
    </w:p>
    <w:p w14:paraId="7FC1FCD3" w14:textId="77777777" w:rsidR="00C26154" w:rsidRDefault="00C26154" w:rsidP="00B77A2C">
      <w:pPr>
        <w:tabs>
          <w:tab w:val="left" w:pos="993"/>
        </w:tabs>
        <w:ind w:right="14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6227B6">
        <w:rPr>
          <w:rFonts w:ascii="Liberation Serif" w:hAnsi="Liberation Serif"/>
          <w:sz w:val="28"/>
          <w:szCs w:val="28"/>
        </w:rPr>
        <w:t>- обеспечивается транспортная доступность медицинских организаций, синхронизировано расписание транспортного сообщения с графиком работы центральных больниц и межмуниципальных медицинских организаций, так как для большей части населения пассажирский автомобильный транспорт на муниципальных пригородных маршрутах регулярных перевозок является еди</w:t>
      </w:r>
      <w:r>
        <w:rPr>
          <w:rFonts w:ascii="Liberation Serif" w:hAnsi="Liberation Serif"/>
          <w:sz w:val="28"/>
          <w:szCs w:val="28"/>
        </w:rPr>
        <w:t>нственным средством перемещения;</w:t>
      </w:r>
    </w:p>
    <w:p w14:paraId="500D2981" w14:textId="77777777" w:rsidR="00C26154" w:rsidRDefault="00C26154" w:rsidP="00B77A2C">
      <w:pPr>
        <w:tabs>
          <w:tab w:val="left" w:pos="993"/>
        </w:tabs>
        <w:ind w:right="14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- отсутствуют жалобы от населения по нарушению расписания.</w:t>
      </w:r>
    </w:p>
    <w:p w14:paraId="23FE27A3" w14:textId="77777777" w:rsidR="00C26154" w:rsidRPr="006227B6" w:rsidRDefault="00C26154" w:rsidP="00B77A2C">
      <w:pPr>
        <w:tabs>
          <w:tab w:val="left" w:pos="993"/>
        </w:tabs>
        <w:ind w:right="14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Работа в данном направлении со стороны администрации Невьянского муниципального округа будет продолжена.</w:t>
      </w:r>
    </w:p>
    <w:p w14:paraId="68434FA9" w14:textId="77777777" w:rsidR="00C26154" w:rsidRDefault="00C26154" w:rsidP="00B77A2C">
      <w:pPr>
        <w:ind w:right="144"/>
      </w:pPr>
    </w:p>
    <w:p w14:paraId="7953F01D" w14:textId="77777777" w:rsidR="00C26154" w:rsidRDefault="00C26154" w:rsidP="00B77A2C">
      <w:pPr>
        <w:ind w:right="144"/>
      </w:pPr>
    </w:p>
    <w:p w14:paraId="242F940E" w14:textId="77777777" w:rsidR="00C26154" w:rsidRDefault="00C26154" w:rsidP="00B77A2C">
      <w:pPr>
        <w:ind w:right="144"/>
      </w:pPr>
    </w:p>
    <w:p w14:paraId="504F98F4" w14:textId="77777777" w:rsidR="00C26154" w:rsidRPr="00417710" w:rsidRDefault="00C26154" w:rsidP="00B77A2C">
      <w:pPr>
        <w:ind w:right="144"/>
        <w:rPr>
          <w:rFonts w:ascii="Liberation Serif" w:hAnsi="Liberation Serif"/>
          <w:sz w:val="28"/>
          <w:szCs w:val="28"/>
        </w:rPr>
      </w:pPr>
      <w:r w:rsidRPr="00417710">
        <w:rPr>
          <w:rFonts w:ascii="Liberation Serif" w:hAnsi="Liberation Serif"/>
          <w:sz w:val="28"/>
          <w:szCs w:val="28"/>
        </w:rPr>
        <w:t>Заместитель главы Невьянского</w:t>
      </w:r>
    </w:p>
    <w:p w14:paraId="18ABA781" w14:textId="77777777" w:rsidR="00C26154" w:rsidRDefault="00C26154" w:rsidP="00B77A2C">
      <w:pPr>
        <w:ind w:right="14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</w:t>
      </w:r>
      <w:r w:rsidRPr="00417710">
        <w:rPr>
          <w:rFonts w:ascii="Liberation Serif" w:hAnsi="Liberation Serif"/>
          <w:sz w:val="28"/>
          <w:szCs w:val="28"/>
        </w:rPr>
        <w:t xml:space="preserve">униципального округа по энергетике, </w:t>
      </w:r>
    </w:p>
    <w:p w14:paraId="0C45B1B2" w14:textId="77777777" w:rsidR="00C26154" w:rsidRDefault="00C26154" w:rsidP="00B77A2C">
      <w:pPr>
        <w:ind w:right="144"/>
        <w:rPr>
          <w:rFonts w:ascii="Liberation Serif" w:hAnsi="Liberation Serif"/>
          <w:sz w:val="28"/>
          <w:szCs w:val="28"/>
        </w:rPr>
      </w:pPr>
      <w:r w:rsidRPr="00417710">
        <w:rPr>
          <w:rFonts w:ascii="Liberation Serif" w:hAnsi="Liberation Serif"/>
          <w:sz w:val="28"/>
          <w:szCs w:val="28"/>
        </w:rPr>
        <w:t>транспорту,</w:t>
      </w:r>
      <w:r>
        <w:rPr>
          <w:rFonts w:ascii="Liberation Serif" w:hAnsi="Liberation Serif"/>
          <w:sz w:val="28"/>
          <w:szCs w:val="28"/>
        </w:rPr>
        <w:t xml:space="preserve"> с</w:t>
      </w:r>
      <w:r w:rsidRPr="00417710">
        <w:rPr>
          <w:rFonts w:ascii="Liberation Serif" w:hAnsi="Liberation Serif"/>
          <w:sz w:val="28"/>
          <w:szCs w:val="28"/>
        </w:rPr>
        <w:t>вязи и</w:t>
      </w:r>
    </w:p>
    <w:p w14:paraId="44EEE5F4" w14:textId="543FF1F8" w:rsidR="00C26154" w:rsidRDefault="00C26154" w:rsidP="00B77A2C">
      <w:pPr>
        <w:ind w:right="3"/>
      </w:pPr>
      <w:r w:rsidRPr="00417710">
        <w:rPr>
          <w:rFonts w:ascii="Liberation Serif" w:hAnsi="Liberation Serif"/>
          <w:sz w:val="28"/>
          <w:szCs w:val="28"/>
        </w:rPr>
        <w:t xml:space="preserve"> жилищно-коммунальному хозяйству</w:t>
      </w:r>
      <w:r>
        <w:rPr>
          <w:rFonts w:ascii="Liberation Serif" w:hAnsi="Liberation Serif"/>
          <w:sz w:val="28"/>
          <w:szCs w:val="28"/>
        </w:rPr>
        <w:t xml:space="preserve">                                               И.В. Беляко</w:t>
      </w:r>
      <w:r w:rsidR="00B77A2C">
        <w:rPr>
          <w:rFonts w:ascii="Liberation Serif" w:hAnsi="Liberation Serif"/>
          <w:sz w:val="28"/>
          <w:szCs w:val="28"/>
        </w:rPr>
        <w:t>в</w:t>
      </w:r>
    </w:p>
    <w:p w14:paraId="29102AC6" w14:textId="6C45BEA0" w:rsidR="00C26154" w:rsidRDefault="00C26154" w:rsidP="00B77A2C">
      <w:pPr>
        <w:ind w:right="144"/>
      </w:pPr>
    </w:p>
    <w:p w14:paraId="4AAEF204" w14:textId="77777777" w:rsidR="00C26154" w:rsidRPr="00C26154" w:rsidRDefault="00C26154" w:rsidP="007E056E">
      <w:pPr>
        <w:rPr>
          <w:rFonts w:ascii="Liberation Serif" w:hAnsi="Liberation Serif"/>
        </w:rPr>
      </w:pPr>
    </w:p>
    <w:sectPr w:rsidR="00C26154" w:rsidRPr="00C26154" w:rsidSect="006D7001">
      <w:footerReference w:type="default" r:id="rId9"/>
      <w:pgSz w:w="11910" w:h="16840"/>
      <w:pgMar w:top="1134" w:right="567" w:bottom="567" w:left="1701" w:header="340" w:footer="22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8AC7F" w14:textId="77777777" w:rsidR="00C93108" w:rsidRDefault="00C93108" w:rsidP="005C7D3B">
      <w:r>
        <w:separator/>
      </w:r>
    </w:p>
  </w:endnote>
  <w:endnote w:type="continuationSeparator" w:id="0">
    <w:p w14:paraId="3208C9F0" w14:textId="77777777" w:rsidR="00C93108" w:rsidRDefault="00C93108" w:rsidP="005C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E8BA7" w14:textId="77777777" w:rsidR="005429F9" w:rsidRPr="005429F9" w:rsidRDefault="005429F9" w:rsidP="008A6FD1">
    <w:pPr>
      <w:tabs>
        <w:tab w:val="center" w:pos="4677"/>
        <w:tab w:val="right" w:pos="9355"/>
      </w:tabs>
      <w:jc w:val="center"/>
      <w:rPr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57969" w14:textId="77777777" w:rsidR="00C93108" w:rsidRDefault="00C93108" w:rsidP="005C7D3B">
      <w:r>
        <w:separator/>
      </w:r>
    </w:p>
  </w:footnote>
  <w:footnote w:type="continuationSeparator" w:id="0">
    <w:p w14:paraId="3BE6BC73" w14:textId="77777777" w:rsidR="00C93108" w:rsidRDefault="00C93108" w:rsidP="005C7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o"/>
      <w:lvlJc w:val="left"/>
      <w:pPr>
        <w:ind w:left="1291" w:hanging="212"/>
      </w:pPr>
      <w:rPr>
        <w:rFonts w:ascii="Times New Roman" w:hAnsi="Times New Roman"/>
        <w:b/>
        <w:w w:val="100"/>
        <w:sz w:val="28"/>
      </w:rPr>
    </w:lvl>
    <w:lvl w:ilvl="1">
      <w:start w:val="1"/>
      <w:numFmt w:val="decimal"/>
      <w:lvlText w:val="%2."/>
      <w:lvlJc w:val="left"/>
      <w:pPr>
        <w:ind w:left="4150" w:hanging="360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821" w:hanging="711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160" w:hanging="711"/>
      </w:pPr>
    </w:lvl>
    <w:lvl w:ilvl="5">
      <w:numFmt w:val="bullet"/>
      <w:lvlText w:val="•"/>
      <w:lvlJc w:val="left"/>
      <w:pPr>
        <w:ind w:left="5184" w:hanging="711"/>
      </w:pPr>
    </w:lvl>
    <w:lvl w:ilvl="6">
      <w:numFmt w:val="bullet"/>
      <w:lvlText w:val="•"/>
      <w:lvlJc w:val="left"/>
      <w:pPr>
        <w:ind w:left="6208" w:hanging="711"/>
      </w:pPr>
    </w:lvl>
    <w:lvl w:ilvl="7">
      <w:numFmt w:val="bullet"/>
      <w:lvlText w:val="•"/>
      <w:lvlJc w:val="left"/>
      <w:pPr>
        <w:ind w:left="7233" w:hanging="711"/>
      </w:pPr>
    </w:lvl>
    <w:lvl w:ilvl="8">
      <w:numFmt w:val="bullet"/>
      <w:lvlText w:val="•"/>
      <w:lvlJc w:val="left"/>
      <w:pPr>
        <w:ind w:left="8257" w:hanging="711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3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98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82"/>
      </w:pPr>
    </w:lvl>
    <w:lvl w:ilvl="4">
      <w:numFmt w:val="bullet"/>
      <w:lvlText w:val="•"/>
      <w:lvlJc w:val="left"/>
      <w:pPr>
        <w:ind w:left="4194" w:hanging="982"/>
      </w:pPr>
    </w:lvl>
    <w:lvl w:ilvl="5">
      <w:numFmt w:val="bullet"/>
      <w:lvlText w:val="•"/>
      <w:lvlJc w:val="left"/>
      <w:pPr>
        <w:ind w:left="5213" w:hanging="982"/>
      </w:pPr>
    </w:lvl>
    <w:lvl w:ilvl="6">
      <w:numFmt w:val="bullet"/>
      <w:lvlText w:val="•"/>
      <w:lvlJc w:val="left"/>
      <w:pPr>
        <w:ind w:left="6231" w:hanging="982"/>
      </w:pPr>
    </w:lvl>
    <w:lvl w:ilvl="7">
      <w:numFmt w:val="bullet"/>
      <w:lvlText w:val="•"/>
      <w:lvlJc w:val="left"/>
      <w:pPr>
        <w:ind w:left="7250" w:hanging="982"/>
      </w:pPr>
    </w:lvl>
    <w:lvl w:ilvl="8">
      <w:numFmt w:val="bullet"/>
      <w:lvlText w:val="•"/>
      <w:lvlJc w:val="left"/>
      <w:pPr>
        <w:ind w:left="8269" w:hanging="982"/>
      </w:pPr>
    </w:lvl>
  </w:abstractNum>
  <w:abstractNum w:abstractNumId="5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6">
    <w:nsid w:val="00000408"/>
    <w:multiLevelType w:val="multilevel"/>
    <w:tmpl w:val="0000088B"/>
    <w:lvl w:ilvl="0">
      <w:numFmt w:val="bullet"/>
      <w:lvlText w:val="-"/>
      <w:lvlJc w:val="left"/>
      <w:pPr>
        <w:ind w:left="297" w:hanging="140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•"/>
      <w:lvlJc w:val="left"/>
      <w:pPr>
        <w:ind w:left="569" w:hanging="140"/>
      </w:pPr>
    </w:lvl>
    <w:lvl w:ilvl="2">
      <w:numFmt w:val="bullet"/>
      <w:lvlText w:val="•"/>
      <w:lvlJc w:val="left"/>
      <w:pPr>
        <w:ind w:left="839" w:hanging="140"/>
      </w:pPr>
    </w:lvl>
    <w:lvl w:ilvl="3">
      <w:numFmt w:val="bullet"/>
      <w:lvlText w:val="•"/>
      <w:lvlJc w:val="left"/>
      <w:pPr>
        <w:ind w:left="1108" w:hanging="140"/>
      </w:pPr>
    </w:lvl>
    <w:lvl w:ilvl="4">
      <w:numFmt w:val="bullet"/>
      <w:lvlText w:val="•"/>
      <w:lvlJc w:val="left"/>
      <w:pPr>
        <w:ind w:left="1378" w:hanging="140"/>
      </w:pPr>
    </w:lvl>
    <w:lvl w:ilvl="5">
      <w:numFmt w:val="bullet"/>
      <w:lvlText w:val="•"/>
      <w:lvlJc w:val="left"/>
      <w:pPr>
        <w:ind w:left="1647" w:hanging="140"/>
      </w:pPr>
    </w:lvl>
    <w:lvl w:ilvl="6">
      <w:numFmt w:val="bullet"/>
      <w:lvlText w:val="•"/>
      <w:lvlJc w:val="left"/>
      <w:pPr>
        <w:ind w:left="1917" w:hanging="140"/>
      </w:pPr>
    </w:lvl>
    <w:lvl w:ilvl="7">
      <w:numFmt w:val="bullet"/>
      <w:lvlText w:val="•"/>
      <w:lvlJc w:val="left"/>
      <w:pPr>
        <w:ind w:left="2186" w:hanging="140"/>
      </w:pPr>
    </w:lvl>
    <w:lvl w:ilvl="8">
      <w:numFmt w:val="bullet"/>
      <w:lvlText w:val="•"/>
      <w:lvlJc w:val="left"/>
      <w:pPr>
        <w:ind w:left="2456" w:hanging="140"/>
      </w:pPr>
    </w:lvl>
  </w:abstractNum>
  <w:abstractNum w:abstractNumId="7">
    <w:nsid w:val="00000409"/>
    <w:multiLevelType w:val="multilevel"/>
    <w:tmpl w:val="0000088C"/>
    <w:lvl w:ilvl="0">
      <w:start w:val="8"/>
      <w:numFmt w:val="decimal"/>
      <w:lvlText w:val="%1"/>
      <w:lvlJc w:val="left"/>
      <w:pPr>
        <w:ind w:left="112" w:hanging="56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9"/>
      </w:pPr>
    </w:lvl>
    <w:lvl w:ilvl="3">
      <w:numFmt w:val="bullet"/>
      <w:lvlText w:val="•"/>
      <w:lvlJc w:val="left"/>
      <w:pPr>
        <w:ind w:left="3175" w:hanging="569"/>
      </w:pPr>
    </w:lvl>
    <w:lvl w:ilvl="4">
      <w:numFmt w:val="bullet"/>
      <w:lvlText w:val="•"/>
      <w:lvlJc w:val="left"/>
      <w:pPr>
        <w:ind w:left="4194" w:hanging="569"/>
      </w:pPr>
    </w:lvl>
    <w:lvl w:ilvl="5">
      <w:numFmt w:val="bullet"/>
      <w:lvlText w:val="•"/>
      <w:lvlJc w:val="left"/>
      <w:pPr>
        <w:ind w:left="5213" w:hanging="569"/>
      </w:pPr>
    </w:lvl>
    <w:lvl w:ilvl="6">
      <w:numFmt w:val="bullet"/>
      <w:lvlText w:val="•"/>
      <w:lvlJc w:val="left"/>
      <w:pPr>
        <w:ind w:left="6231" w:hanging="569"/>
      </w:pPr>
    </w:lvl>
    <w:lvl w:ilvl="7">
      <w:numFmt w:val="bullet"/>
      <w:lvlText w:val="•"/>
      <w:lvlJc w:val="left"/>
      <w:pPr>
        <w:ind w:left="7250" w:hanging="569"/>
      </w:pPr>
    </w:lvl>
    <w:lvl w:ilvl="8">
      <w:numFmt w:val="bullet"/>
      <w:lvlText w:val="•"/>
      <w:lvlJc w:val="left"/>
      <w:pPr>
        <w:ind w:left="8269" w:hanging="569"/>
      </w:pPr>
    </w:lvl>
  </w:abstractNum>
  <w:abstractNum w:abstractNumId="8">
    <w:nsid w:val="0000040A"/>
    <w:multiLevelType w:val="multilevel"/>
    <w:tmpl w:val="0000088D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start w:val="1"/>
      <w:numFmt w:val="decimal"/>
      <w:lvlText w:val="%1.%2.%3."/>
      <w:lvlJc w:val="left"/>
      <w:pPr>
        <w:ind w:left="112" w:hanging="994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94"/>
      </w:pPr>
    </w:lvl>
    <w:lvl w:ilvl="4">
      <w:numFmt w:val="bullet"/>
      <w:lvlText w:val="•"/>
      <w:lvlJc w:val="left"/>
      <w:pPr>
        <w:ind w:left="4194" w:hanging="994"/>
      </w:pPr>
    </w:lvl>
    <w:lvl w:ilvl="5">
      <w:numFmt w:val="bullet"/>
      <w:lvlText w:val="•"/>
      <w:lvlJc w:val="left"/>
      <w:pPr>
        <w:ind w:left="5213" w:hanging="994"/>
      </w:pPr>
    </w:lvl>
    <w:lvl w:ilvl="6">
      <w:numFmt w:val="bullet"/>
      <w:lvlText w:val="•"/>
      <w:lvlJc w:val="left"/>
      <w:pPr>
        <w:ind w:left="6231" w:hanging="994"/>
      </w:pPr>
    </w:lvl>
    <w:lvl w:ilvl="7">
      <w:numFmt w:val="bullet"/>
      <w:lvlText w:val="•"/>
      <w:lvlJc w:val="left"/>
      <w:pPr>
        <w:ind w:left="7250" w:hanging="994"/>
      </w:pPr>
    </w:lvl>
    <w:lvl w:ilvl="8">
      <w:numFmt w:val="bullet"/>
      <w:lvlText w:val="•"/>
      <w:lvlJc w:val="left"/>
      <w:pPr>
        <w:ind w:left="8269" w:hanging="994"/>
      </w:pPr>
    </w:lvl>
  </w:abstractNum>
  <w:abstractNum w:abstractNumId="9">
    <w:nsid w:val="0000040B"/>
    <w:multiLevelType w:val="multilevel"/>
    <w:tmpl w:val="0000088E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10">
    <w:nsid w:val="0000040C"/>
    <w:multiLevelType w:val="multilevel"/>
    <w:tmpl w:val="0000088F"/>
    <w:lvl w:ilvl="0">
      <w:numFmt w:val="bullet"/>
      <w:lvlText w:val=""/>
      <w:lvlJc w:val="left"/>
      <w:pPr>
        <w:ind w:left="670" w:hanging="286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676" w:hanging="286"/>
      </w:pPr>
    </w:lvl>
    <w:lvl w:ilvl="2">
      <w:numFmt w:val="bullet"/>
      <w:lvlText w:val="•"/>
      <w:lvlJc w:val="left"/>
      <w:pPr>
        <w:ind w:left="2673" w:hanging="286"/>
      </w:pPr>
    </w:lvl>
    <w:lvl w:ilvl="3">
      <w:numFmt w:val="bullet"/>
      <w:lvlText w:val="•"/>
      <w:lvlJc w:val="left"/>
      <w:pPr>
        <w:ind w:left="3669" w:hanging="286"/>
      </w:pPr>
    </w:lvl>
    <w:lvl w:ilvl="4">
      <w:numFmt w:val="bullet"/>
      <w:lvlText w:val="•"/>
      <w:lvlJc w:val="left"/>
      <w:pPr>
        <w:ind w:left="4666" w:hanging="286"/>
      </w:pPr>
    </w:lvl>
    <w:lvl w:ilvl="5">
      <w:numFmt w:val="bullet"/>
      <w:lvlText w:val="•"/>
      <w:lvlJc w:val="left"/>
      <w:pPr>
        <w:ind w:left="5663" w:hanging="286"/>
      </w:pPr>
    </w:lvl>
    <w:lvl w:ilvl="6">
      <w:numFmt w:val="bullet"/>
      <w:lvlText w:val="•"/>
      <w:lvlJc w:val="left"/>
      <w:pPr>
        <w:ind w:left="6659" w:hanging="286"/>
      </w:pPr>
    </w:lvl>
    <w:lvl w:ilvl="7">
      <w:numFmt w:val="bullet"/>
      <w:lvlText w:val="•"/>
      <w:lvlJc w:val="left"/>
      <w:pPr>
        <w:ind w:left="7656" w:hanging="286"/>
      </w:pPr>
    </w:lvl>
    <w:lvl w:ilvl="8">
      <w:numFmt w:val="bullet"/>
      <w:lvlText w:val="•"/>
      <w:lvlJc w:val="left"/>
      <w:pPr>
        <w:ind w:left="8653" w:hanging="286"/>
      </w:pPr>
    </w:lvl>
  </w:abstractNum>
  <w:abstractNum w:abstractNumId="11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1127" w:hanging="99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269" w:hanging="425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302" w:hanging="425"/>
      </w:pPr>
    </w:lvl>
    <w:lvl w:ilvl="3">
      <w:numFmt w:val="bullet"/>
      <w:lvlText w:val="•"/>
      <w:lvlJc w:val="left"/>
      <w:pPr>
        <w:ind w:left="3345" w:hanging="425"/>
      </w:pPr>
    </w:lvl>
    <w:lvl w:ilvl="4">
      <w:numFmt w:val="bullet"/>
      <w:lvlText w:val="•"/>
      <w:lvlJc w:val="left"/>
      <w:pPr>
        <w:ind w:left="4388" w:hanging="425"/>
      </w:pPr>
    </w:lvl>
    <w:lvl w:ilvl="5">
      <w:numFmt w:val="bullet"/>
      <w:lvlText w:val="•"/>
      <w:lvlJc w:val="left"/>
      <w:pPr>
        <w:ind w:left="5431" w:hanging="425"/>
      </w:pPr>
    </w:lvl>
    <w:lvl w:ilvl="6">
      <w:numFmt w:val="bullet"/>
      <w:lvlText w:val="•"/>
      <w:lvlJc w:val="left"/>
      <w:pPr>
        <w:ind w:left="6474" w:hanging="425"/>
      </w:pPr>
    </w:lvl>
    <w:lvl w:ilvl="7">
      <w:numFmt w:val="bullet"/>
      <w:lvlText w:val="•"/>
      <w:lvlJc w:val="left"/>
      <w:pPr>
        <w:ind w:left="7517" w:hanging="425"/>
      </w:pPr>
    </w:lvl>
    <w:lvl w:ilvl="8">
      <w:numFmt w:val="bullet"/>
      <w:lvlText w:val="•"/>
      <w:lvlJc w:val="left"/>
      <w:pPr>
        <w:ind w:left="8560" w:hanging="425"/>
      </w:pPr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1266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5"/>
      </w:pPr>
    </w:lvl>
    <w:lvl w:ilvl="2">
      <w:numFmt w:val="bullet"/>
      <w:lvlText w:val="•"/>
      <w:lvlJc w:val="left"/>
      <w:pPr>
        <w:ind w:left="3137" w:hanging="425"/>
      </w:pPr>
    </w:lvl>
    <w:lvl w:ilvl="3">
      <w:numFmt w:val="bullet"/>
      <w:lvlText w:val="•"/>
      <w:lvlJc w:val="left"/>
      <w:pPr>
        <w:ind w:left="4075" w:hanging="425"/>
      </w:pPr>
    </w:lvl>
    <w:lvl w:ilvl="4">
      <w:numFmt w:val="bullet"/>
      <w:lvlText w:val="•"/>
      <w:lvlJc w:val="left"/>
      <w:pPr>
        <w:ind w:left="5014" w:hanging="425"/>
      </w:pPr>
    </w:lvl>
    <w:lvl w:ilvl="5">
      <w:numFmt w:val="bullet"/>
      <w:lvlText w:val="•"/>
      <w:lvlJc w:val="left"/>
      <w:pPr>
        <w:ind w:left="5953" w:hanging="425"/>
      </w:pPr>
    </w:lvl>
    <w:lvl w:ilvl="6">
      <w:numFmt w:val="bullet"/>
      <w:lvlText w:val="•"/>
      <w:lvlJc w:val="left"/>
      <w:pPr>
        <w:ind w:left="6891" w:hanging="425"/>
      </w:pPr>
    </w:lvl>
    <w:lvl w:ilvl="7">
      <w:numFmt w:val="bullet"/>
      <w:lvlText w:val="•"/>
      <w:lvlJc w:val="left"/>
      <w:pPr>
        <w:ind w:left="7830" w:hanging="425"/>
      </w:pPr>
    </w:lvl>
    <w:lvl w:ilvl="8">
      <w:numFmt w:val="bullet"/>
      <w:lvlText w:val="•"/>
      <w:lvlJc w:val="left"/>
      <w:pPr>
        <w:ind w:left="8769" w:hanging="425"/>
      </w:pPr>
    </w:lvl>
  </w:abstractNum>
  <w:abstractNum w:abstractNumId="14">
    <w:nsid w:val="00000410"/>
    <w:multiLevelType w:val="multilevel"/>
    <w:tmpl w:val="00000893"/>
    <w:lvl w:ilvl="0">
      <w:start w:val="1"/>
      <w:numFmt w:val="decimal"/>
      <w:lvlText w:val="%1)"/>
      <w:lvlJc w:val="left"/>
      <w:pPr>
        <w:ind w:left="1920" w:hanging="360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862" w:hanging="360"/>
      </w:pPr>
    </w:lvl>
    <w:lvl w:ilvl="2">
      <w:numFmt w:val="bullet"/>
      <w:lvlText w:val="•"/>
      <w:lvlJc w:val="left"/>
      <w:pPr>
        <w:ind w:left="3807" w:hanging="360"/>
      </w:pPr>
    </w:lvl>
    <w:lvl w:ilvl="3">
      <w:numFmt w:val="bullet"/>
      <w:lvlText w:val="•"/>
      <w:lvlJc w:val="left"/>
      <w:pPr>
        <w:ind w:left="4751" w:hanging="360"/>
      </w:pPr>
    </w:lvl>
    <w:lvl w:ilvl="4">
      <w:numFmt w:val="bullet"/>
      <w:lvlText w:val="•"/>
      <w:lvlJc w:val="left"/>
      <w:pPr>
        <w:ind w:left="5696" w:hanging="360"/>
      </w:pPr>
    </w:lvl>
    <w:lvl w:ilvl="5">
      <w:numFmt w:val="bullet"/>
      <w:lvlText w:val="•"/>
      <w:lvlJc w:val="left"/>
      <w:pPr>
        <w:ind w:left="6641" w:hanging="360"/>
      </w:pPr>
    </w:lvl>
    <w:lvl w:ilvl="6">
      <w:numFmt w:val="bullet"/>
      <w:lvlText w:val="•"/>
      <w:lvlJc w:val="left"/>
      <w:pPr>
        <w:ind w:left="7585" w:hanging="360"/>
      </w:pPr>
    </w:lvl>
    <w:lvl w:ilvl="7">
      <w:numFmt w:val="bullet"/>
      <w:lvlText w:val="•"/>
      <w:lvlJc w:val="left"/>
      <w:pPr>
        <w:ind w:left="8530" w:hanging="360"/>
      </w:pPr>
    </w:lvl>
    <w:lvl w:ilvl="8">
      <w:numFmt w:val="bullet"/>
      <w:lvlText w:val="•"/>
      <w:lvlJc w:val="left"/>
      <w:pPr>
        <w:ind w:left="9475" w:hanging="360"/>
      </w:pPr>
    </w:lvl>
  </w:abstractNum>
  <w:abstractNum w:abstractNumId="15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left="133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5"/>
      </w:pPr>
    </w:lvl>
    <w:lvl w:ilvl="2">
      <w:numFmt w:val="bullet"/>
      <w:lvlText w:val="•"/>
      <w:lvlJc w:val="left"/>
      <w:pPr>
        <w:ind w:left="2241" w:hanging="425"/>
      </w:pPr>
    </w:lvl>
    <w:lvl w:ilvl="3">
      <w:numFmt w:val="bullet"/>
      <w:lvlText w:val="•"/>
      <w:lvlJc w:val="left"/>
      <w:pPr>
        <w:ind w:left="3291" w:hanging="425"/>
      </w:pPr>
    </w:lvl>
    <w:lvl w:ilvl="4">
      <w:numFmt w:val="bullet"/>
      <w:lvlText w:val="•"/>
      <w:lvlJc w:val="left"/>
      <w:pPr>
        <w:ind w:left="4342" w:hanging="425"/>
      </w:pPr>
    </w:lvl>
    <w:lvl w:ilvl="5">
      <w:numFmt w:val="bullet"/>
      <w:lvlText w:val="•"/>
      <w:lvlJc w:val="left"/>
      <w:pPr>
        <w:ind w:left="5393" w:hanging="425"/>
      </w:pPr>
    </w:lvl>
    <w:lvl w:ilvl="6">
      <w:numFmt w:val="bullet"/>
      <w:lvlText w:val="•"/>
      <w:lvlJc w:val="left"/>
      <w:pPr>
        <w:ind w:left="6443" w:hanging="425"/>
      </w:pPr>
    </w:lvl>
    <w:lvl w:ilvl="7">
      <w:numFmt w:val="bullet"/>
      <w:lvlText w:val="•"/>
      <w:lvlJc w:val="left"/>
      <w:pPr>
        <w:ind w:left="7494" w:hanging="425"/>
      </w:pPr>
    </w:lvl>
    <w:lvl w:ilvl="8">
      <w:numFmt w:val="bullet"/>
      <w:lvlText w:val="•"/>
      <w:lvlJc w:val="left"/>
      <w:pPr>
        <w:ind w:left="8545" w:hanging="425"/>
      </w:pPr>
    </w:lvl>
  </w:abstractNum>
  <w:abstractNum w:abstractNumId="16">
    <w:nsid w:val="00000412"/>
    <w:multiLevelType w:val="multilevel"/>
    <w:tmpl w:val="00000895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)"/>
      <w:lvlJc w:val="left"/>
      <w:pPr>
        <w:ind w:left="1266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3"/>
      </w:pPr>
    </w:lvl>
    <w:lvl w:ilvl="2">
      <w:numFmt w:val="bullet"/>
      <w:lvlText w:val="•"/>
      <w:lvlJc w:val="left"/>
      <w:pPr>
        <w:ind w:left="3137" w:hanging="423"/>
      </w:pPr>
    </w:lvl>
    <w:lvl w:ilvl="3">
      <w:numFmt w:val="bullet"/>
      <w:lvlText w:val="•"/>
      <w:lvlJc w:val="left"/>
      <w:pPr>
        <w:ind w:left="4075" w:hanging="423"/>
      </w:pPr>
    </w:lvl>
    <w:lvl w:ilvl="4">
      <w:numFmt w:val="bullet"/>
      <w:lvlText w:val="•"/>
      <w:lvlJc w:val="left"/>
      <w:pPr>
        <w:ind w:left="5014" w:hanging="423"/>
      </w:pPr>
    </w:lvl>
    <w:lvl w:ilvl="5">
      <w:numFmt w:val="bullet"/>
      <w:lvlText w:val="•"/>
      <w:lvlJc w:val="left"/>
      <w:pPr>
        <w:ind w:left="5953" w:hanging="423"/>
      </w:pPr>
    </w:lvl>
    <w:lvl w:ilvl="6">
      <w:numFmt w:val="bullet"/>
      <w:lvlText w:val="•"/>
      <w:lvlJc w:val="left"/>
      <w:pPr>
        <w:ind w:left="6891" w:hanging="423"/>
      </w:pPr>
    </w:lvl>
    <w:lvl w:ilvl="7">
      <w:numFmt w:val="bullet"/>
      <w:lvlText w:val="•"/>
      <w:lvlJc w:val="left"/>
      <w:pPr>
        <w:ind w:left="7830" w:hanging="423"/>
      </w:pPr>
    </w:lvl>
    <w:lvl w:ilvl="8">
      <w:numFmt w:val="bullet"/>
      <w:lvlText w:val="•"/>
      <w:lvlJc w:val="left"/>
      <w:pPr>
        <w:ind w:left="8769" w:hanging="423"/>
      </w:pPr>
    </w:lvl>
  </w:abstractNum>
  <w:abstractNum w:abstractNumId="18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256" w:hanging="569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922" w:hanging="569"/>
      </w:pPr>
    </w:lvl>
    <w:lvl w:ilvl="2">
      <w:numFmt w:val="bullet"/>
      <w:lvlText w:val="•"/>
      <w:lvlJc w:val="left"/>
      <w:pPr>
        <w:ind w:left="2585" w:hanging="569"/>
      </w:pPr>
    </w:lvl>
    <w:lvl w:ilvl="3">
      <w:numFmt w:val="bullet"/>
      <w:lvlText w:val="•"/>
      <w:lvlJc w:val="left"/>
      <w:pPr>
        <w:ind w:left="3247" w:hanging="569"/>
      </w:pPr>
    </w:lvl>
    <w:lvl w:ilvl="4">
      <w:numFmt w:val="bullet"/>
      <w:lvlText w:val="•"/>
      <w:lvlJc w:val="left"/>
      <w:pPr>
        <w:ind w:left="3910" w:hanging="569"/>
      </w:pPr>
    </w:lvl>
    <w:lvl w:ilvl="5">
      <w:numFmt w:val="bullet"/>
      <w:lvlText w:val="•"/>
      <w:lvlJc w:val="left"/>
      <w:pPr>
        <w:ind w:left="4572" w:hanging="569"/>
      </w:pPr>
    </w:lvl>
    <w:lvl w:ilvl="6">
      <w:numFmt w:val="bullet"/>
      <w:lvlText w:val="•"/>
      <w:lvlJc w:val="left"/>
      <w:pPr>
        <w:ind w:left="5235" w:hanging="569"/>
      </w:pPr>
    </w:lvl>
    <w:lvl w:ilvl="7">
      <w:numFmt w:val="bullet"/>
      <w:lvlText w:val="•"/>
      <w:lvlJc w:val="left"/>
      <w:pPr>
        <w:ind w:left="5897" w:hanging="569"/>
      </w:pPr>
    </w:lvl>
    <w:lvl w:ilvl="8">
      <w:numFmt w:val="bullet"/>
      <w:lvlText w:val="•"/>
      <w:lvlJc w:val="left"/>
      <w:pPr>
        <w:ind w:left="6560" w:hanging="569"/>
      </w:pPr>
    </w:lvl>
  </w:abstractNum>
  <w:abstractNum w:abstractNumId="19">
    <w:nsid w:val="06E95603"/>
    <w:multiLevelType w:val="hybridMultilevel"/>
    <w:tmpl w:val="C93E0A0E"/>
    <w:lvl w:ilvl="0" w:tplc="F9665F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271CE2"/>
    <w:multiLevelType w:val="hybridMultilevel"/>
    <w:tmpl w:val="8D36D978"/>
    <w:lvl w:ilvl="0" w:tplc="2910A558">
      <w:start w:val="1"/>
      <w:numFmt w:val="decimal"/>
      <w:lvlText w:val="%1."/>
      <w:lvlJc w:val="left"/>
      <w:pPr>
        <w:ind w:left="4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  <w:rPr>
        <w:rFonts w:cs="Times New Roman"/>
      </w:rPr>
    </w:lvl>
  </w:abstractNum>
  <w:abstractNum w:abstractNumId="21">
    <w:nsid w:val="308B73A7"/>
    <w:multiLevelType w:val="hybridMultilevel"/>
    <w:tmpl w:val="240C4E0A"/>
    <w:lvl w:ilvl="0" w:tplc="367210A0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D416CA"/>
    <w:multiLevelType w:val="hybridMultilevel"/>
    <w:tmpl w:val="4DB23220"/>
    <w:lvl w:ilvl="0" w:tplc="C674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E08618D"/>
    <w:multiLevelType w:val="multilevel"/>
    <w:tmpl w:val="D5FCB518"/>
    <w:lvl w:ilvl="0">
      <w:start w:val="8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4908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84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56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64" w:hanging="2880"/>
      </w:pPr>
      <w:rPr>
        <w:rFonts w:cs="Times New Roman" w:hint="default"/>
      </w:rPr>
    </w:lvl>
  </w:abstractNum>
  <w:abstractNum w:abstractNumId="24">
    <w:nsid w:val="52403B33"/>
    <w:multiLevelType w:val="hybridMultilevel"/>
    <w:tmpl w:val="BA0624F8"/>
    <w:lvl w:ilvl="0" w:tplc="C540C46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7C852B4"/>
    <w:multiLevelType w:val="hybridMultilevel"/>
    <w:tmpl w:val="F6C0EAC6"/>
    <w:lvl w:ilvl="0" w:tplc="E3944998">
      <w:start w:val="6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93E4330"/>
    <w:multiLevelType w:val="multilevel"/>
    <w:tmpl w:val="8EF02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70356917"/>
    <w:multiLevelType w:val="hybridMultilevel"/>
    <w:tmpl w:val="737A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C43BB4"/>
    <w:multiLevelType w:val="hybridMultilevel"/>
    <w:tmpl w:val="D41852DE"/>
    <w:lvl w:ilvl="0" w:tplc="40D6BEE4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15"/>
  </w:num>
  <w:num w:numId="5">
    <w:abstractNumId w:val="14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6"/>
  </w:num>
  <w:num w:numId="21">
    <w:abstractNumId w:val="23"/>
  </w:num>
  <w:num w:numId="22">
    <w:abstractNumId w:val="24"/>
  </w:num>
  <w:num w:numId="23">
    <w:abstractNumId w:val="25"/>
  </w:num>
  <w:num w:numId="24">
    <w:abstractNumId w:val="22"/>
  </w:num>
  <w:num w:numId="25">
    <w:abstractNumId w:val="20"/>
  </w:num>
  <w:num w:numId="26">
    <w:abstractNumId w:val="27"/>
  </w:num>
  <w:num w:numId="27">
    <w:abstractNumId w:val="19"/>
  </w:num>
  <w:num w:numId="28">
    <w:abstractNumId w:val="28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EC"/>
    <w:rsid w:val="00002B35"/>
    <w:rsid w:val="000049D6"/>
    <w:rsid w:val="00014753"/>
    <w:rsid w:val="00017C5C"/>
    <w:rsid w:val="00022ACE"/>
    <w:rsid w:val="000327B3"/>
    <w:rsid w:val="00042DFB"/>
    <w:rsid w:val="00047696"/>
    <w:rsid w:val="000527E8"/>
    <w:rsid w:val="000538CF"/>
    <w:rsid w:val="00055C4F"/>
    <w:rsid w:val="000604C4"/>
    <w:rsid w:val="0008520D"/>
    <w:rsid w:val="000926FA"/>
    <w:rsid w:val="00095338"/>
    <w:rsid w:val="000A0F55"/>
    <w:rsid w:val="000A7BF6"/>
    <w:rsid w:val="000B790D"/>
    <w:rsid w:val="000C3219"/>
    <w:rsid w:val="000C4255"/>
    <w:rsid w:val="000C7BC1"/>
    <w:rsid w:val="000D0BA8"/>
    <w:rsid w:val="000D6CEA"/>
    <w:rsid w:val="000E544F"/>
    <w:rsid w:val="000F19A7"/>
    <w:rsid w:val="000F1ED3"/>
    <w:rsid w:val="000F2300"/>
    <w:rsid w:val="000F5D6E"/>
    <w:rsid w:val="000F6641"/>
    <w:rsid w:val="000F7923"/>
    <w:rsid w:val="001076AC"/>
    <w:rsid w:val="00113E7A"/>
    <w:rsid w:val="00124278"/>
    <w:rsid w:val="00125459"/>
    <w:rsid w:val="00135941"/>
    <w:rsid w:val="001443DC"/>
    <w:rsid w:val="00145B63"/>
    <w:rsid w:val="00146879"/>
    <w:rsid w:val="00156790"/>
    <w:rsid w:val="001651A8"/>
    <w:rsid w:val="00171E19"/>
    <w:rsid w:val="001809F2"/>
    <w:rsid w:val="00181BAD"/>
    <w:rsid w:val="001824A2"/>
    <w:rsid w:val="00186351"/>
    <w:rsid w:val="001D52AC"/>
    <w:rsid w:val="001D7245"/>
    <w:rsid w:val="001F02F6"/>
    <w:rsid w:val="001F3328"/>
    <w:rsid w:val="001F3AAA"/>
    <w:rsid w:val="001F7466"/>
    <w:rsid w:val="00201CCF"/>
    <w:rsid w:val="00202448"/>
    <w:rsid w:val="002078BB"/>
    <w:rsid w:val="0021007F"/>
    <w:rsid w:val="00222777"/>
    <w:rsid w:val="00225EA9"/>
    <w:rsid w:val="00234072"/>
    <w:rsid w:val="00235163"/>
    <w:rsid w:val="00236941"/>
    <w:rsid w:val="0024020C"/>
    <w:rsid w:val="002505D3"/>
    <w:rsid w:val="002527CF"/>
    <w:rsid w:val="00274E2C"/>
    <w:rsid w:val="0027767A"/>
    <w:rsid w:val="0028092C"/>
    <w:rsid w:val="0028239A"/>
    <w:rsid w:val="00283864"/>
    <w:rsid w:val="002840B5"/>
    <w:rsid w:val="002909EC"/>
    <w:rsid w:val="00290DAB"/>
    <w:rsid w:val="002A77D6"/>
    <w:rsid w:val="002B2150"/>
    <w:rsid w:val="002C2E84"/>
    <w:rsid w:val="002D20A1"/>
    <w:rsid w:val="002D387B"/>
    <w:rsid w:val="002F0852"/>
    <w:rsid w:val="002F52FD"/>
    <w:rsid w:val="002F559B"/>
    <w:rsid w:val="00312865"/>
    <w:rsid w:val="00313569"/>
    <w:rsid w:val="003200BE"/>
    <w:rsid w:val="003209FE"/>
    <w:rsid w:val="0032332D"/>
    <w:rsid w:val="003267F5"/>
    <w:rsid w:val="00335B03"/>
    <w:rsid w:val="00372159"/>
    <w:rsid w:val="003810C3"/>
    <w:rsid w:val="0038312C"/>
    <w:rsid w:val="00390C5A"/>
    <w:rsid w:val="00393216"/>
    <w:rsid w:val="00396C83"/>
    <w:rsid w:val="003A6C05"/>
    <w:rsid w:val="003B37F8"/>
    <w:rsid w:val="003B6CD9"/>
    <w:rsid w:val="003B7EC3"/>
    <w:rsid w:val="003C259B"/>
    <w:rsid w:val="003C4A18"/>
    <w:rsid w:val="003C4F68"/>
    <w:rsid w:val="003D3CF0"/>
    <w:rsid w:val="003D4F9F"/>
    <w:rsid w:val="003E6E05"/>
    <w:rsid w:val="003F0637"/>
    <w:rsid w:val="003F5E9E"/>
    <w:rsid w:val="003F6678"/>
    <w:rsid w:val="0041624E"/>
    <w:rsid w:val="00416A0B"/>
    <w:rsid w:val="004226B5"/>
    <w:rsid w:val="004427B1"/>
    <w:rsid w:val="00444FA2"/>
    <w:rsid w:val="00447F74"/>
    <w:rsid w:val="00457612"/>
    <w:rsid w:val="004617D4"/>
    <w:rsid w:val="00461DEF"/>
    <w:rsid w:val="00476F3E"/>
    <w:rsid w:val="0047703C"/>
    <w:rsid w:val="00483F74"/>
    <w:rsid w:val="00494000"/>
    <w:rsid w:val="004A7073"/>
    <w:rsid w:val="004C5111"/>
    <w:rsid w:val="004C5C64"/>
    <w:rsid w:val="004D0243"/>
    <w:rsid w:val="004D0C2E"/>
    <w:rsid w:val="004D269B"/>
    <w:rsid w:val="004D5156"/>
    <w:rsid w:val="004D6453"/>
    <w:rsid w:val="004E489C"/>
    <w:rsid w:val="00507270"/>
    <w:rsid w:val="005074A7"/>
    <w:rsid w:val="005207D9"/>
    <w:rsid w:val="005429F9"/>
    <w:rsid w:val="005657EF"/>
    <w:rsid w:val="00565BBF"/>
    <w:rsid w:val="0056615E"/>
    <w:rsid w:val="00570B6C"/>
    <w:rsid w:val="00577468"/>
    <w:rsid w:val="00582692"/>
    <w:rsid w:val="005848F8"/>
    <w:rsid w:val="00591528"/>
    <w:rsid w:val="005960D5"/>
    <w:rsid w:val="005A3F6E"/>
    <w:rsid w:val="005B54FC"/>
    <w:rsid w:val="005B741A"/>
    <w:rsid w:val="005C2D0D"/>
    <w:rsid w:val="005C35FD"/>
    <w:rsid w:val="005C3A4C"/>
    <w:rsid w:val="005C7D3B"/>
    <w:rsid w:val="005D1CD9"/>
    <w:rsid w:val="005E63DD"/>
    <w:rsid w:val="005E69EF"/>
    <w:rsid w:val="005E7458"/>
    <w:rsid w:val="005F0458"/>
    <w:rsid w:val="005F698E"/>
    <w:rsid w:val="00630289"/>
    <w:rsid w:val="00632016"/>
    <w:rsid w:val="006358AE"/>
    <w:rsid w:val="00640F1E"/>
    <w:rsid w:val="0064566C"/>
    <w:rsid w:val="00647B14"/>
    <w:rsid w:val="006671C8"/>
    <w:rsid w:val="00674E6B"/>
    <w:rsid w:val="00680B15"/>
    <w:rsid w:val="006D1DA8"/>
    <w:rsid w:val="006D4750"/>
    <w:rsid w:val="006D7001"/>
    <w:rsid w:val="006D72CE"/>
    <w:rsid w:val="006E47BA"/>
    <w:rsid w:val="006F2294"/>
    <w:rsid w:val="00710C19"/>
    <w:rsid w:val="0071611C"/>
    <w:rsid w:val="00723469"/>
    <w:rsid w:val="00726F63"/>
    <w:rsid w:val="007277CB"/>
    <w:rsid w:val="007301EC"/>
    <w:rsid w:val="00736708"/>
    <w:rsid w:val="0074295D"/>
    <w:rsid w:val="0077092D"/>
    <w:rsid w:val="00783C31"/>
    <w:rsid w:val="00784CF4"/>
    <w:rsid w:val="00792188"/>
    <w:rsid w:val="007A0C39"/>
    <w:rsid w:val="007A6EFF"/>
    <w:rsid w:val="007B06FB"/>
    <w:rsid w:val="007B183B"/>
    <w:rsid w:val="007B68B7"/>
    <w:rsid w:val="007C578A"/>
    <w:rsid w:val="007C5A9E"/>
    <w:rsid w:val="007D532D"/>
    <w:rsid w:val="007E056E"/>
    <w:rsid w:val="007F0047"/>
    <w:rsid w:val="007F3279"/>
    <w:rsid w:val="008009B9"/>
    <w:rsid w:val="0080205F"/>
    <w:rsid w:val="00812ED2"/>
    <w:rsid w:val="00815056"/>
    <w:rsid w:val="008356E8"/>
    <w:rsid w:val="008450A5"/>
    <w:rsid w:val="00845AB0"/>
    <w:rsid w:val="00846B31"/>
    <w:rsid w:val="00870FF2"/>
    <w:rsid w:val="00882832"/>
    <w:rsid w:val="00892ED9"/>
    <w:rsid w:val="00897237"/>
    <w:rsid w:val="008A6FD1"/>
    <w:rsid w:val="008A71CF"/>
    <w:rsid w:val="008B2569"/>
    <w:rsid w:val="008E7354"/>
    <w:rsid w:val="0090307D"/>
    <w:rsid w:val="00956E46"/>
    <w:rsid w:val="00961CE3"/>
    <w:rsid w:val="00972CD3"/>
    <w:rsid w:val="00974762"/>
    <w:rsid w:val="00986143"/>
    <w:rsid w:val="0099341A"/>
    <w:rsid w:val="009A3079"/>
    <w:rsid w:val="009A4A28"/>
    <w:rsid w:val="009B1C80"/>
    <w:rsid w:val="009B314D"/>
    <w:rsid w:val="009D1327"/>
    <w:rsid w:val="009E2A56"/>
    <w:rsid w:val="009E2FA1"/>
    <w:rsid w:val="009E3A5F"/>
    <w:rsid w:val="009F28B0"/>
    <w:rsid w:val="009F35C4"/>
    <w:rsid w:val="009F3A86"/>
    <w:rsid w:val="00A06FF3"/>
    <w:rsid w:val="00A16592"/>
    <w:rsid w:val="00A241A8"/>
    <w:rsid w:val="00A327EF"/>
    <w:rsid w:val="00A346CE"/>
    <w:rsid w:val="00A51280"/>
    <w:rsid w:val="00A571D6"/>
    <w:rsid w:val="00A61FD8"/>
    <w:rsid w:val="00A7150F"/>
    <w:rsid w:val="00A71964"/>
    <w:rsid w:val="00A74E93"/>
    <w:rsid w:val="00A77611"/>
    <w:rsid w:val="00A81D77"/>
    <w:rsid w:val="00A96666"/>
    <w:rsid w:val="00AA40AE"/>
    <w:rsid w:val="00AA56EA"/>
    <w:rsid w:val="00AB37CF"/>
    <w:rsid w:val="00AB56F7"/>
    <w:rsid w:val="00AE0010"/>
    <w:rsid w:val="00AE423C"/>
    <w:rsid w:val="00AF0DC0"/>
    <w:rsid w:val="00B047E6"/>
    <w:rsid w:val="00B14510"/>
    <w:rsid w:val="00B15458"/>
    <w:rsid w:val="00B24815"/>
    <w:rsid w:val="00B47BD6"/>
    <w:rsid w:val="00B50AEB"/>
    <w:rsid w:val="00B5417B"/>
    <w:rsid w:val="00B6193E"/>
    <w:rsid w:val="00B6524F"/>
    <w:rsid w:val="00B75440"/>
    <w:rsid w:val="00B7759A"/>
    <w:rsid w:val="00B77A2C"/>
    <w:rsid w:val="00B950CA"/>
    <w:rsid w:val="00BB3C56"/>
    <w:rsid w:val="00BC6750"/>
    <w:rsid w:val="00BD342D"/>
    <w:rsid w:val="00BD6EE3"/>
    <w:rsid w:val="00BE17DD"/>
    <w:rsid w:val="00BE5D4A"/>
    <w:rsid w:val="00BF177C"/>
    <w:rsid w:val="00BF43F2"/>
    <w:rsid w:val="00C000E6"/>
    <w:rsid w:val="00C26154"/>
    <w:rsid w:val="00C30D97"/>
    <w:rsid w:val="00C35A13"/>
    <w:rsid w:val="00C401D7"/>
    <w:rsid w:val="00C42BED"/>
    <w:rsid w:val="00C435A3"/>
    <w:rsid w:val="00C506A4"/>
    <w:rsid w:val="00C55F7A"/>
    <w:rsid w:val="00C678C6"/>
    <w:rsid w:val="00C805D1"/>
    <w:rsid w:val="00C8339F"/>
    <w:rsid w:val="00C83EB6"/>
    <w:rsid w:val="00C855F9"/>
    <w:rsid w:val="00C90553"/>
    <w:rsid w:val="00C93108"/>
    <w:rsid w:val="00C93B42"/>
    <w:rsid w:val="00C9437F"/>
    <w:rsid w:val="00C9534D"/>
    <w:rsid w:val="00CA39B4"/>
    <w:rsid w:val="00CA70B2"/>
    <w:rsid w:val="00CB09C5"/>
    <w:rsid w:val="00CB656F"/>
    <w:rsid w:val="00CC4529"/>
    <w:rsid w:val="00CE2C64"/>
    <w:rsid w:val="00CF0623"/>
    <w:rsid w:val="00CF6E1B"/>
    <w:rsid w:val="00D078E7"/>
    <w:rsid w:val="00D10A04"/>
    <w:rsid w:val="00D2090D"/>
    <w:rsid w:val="00D27438"/>
    <w:rsid w:val="00D40827"/>
    <w:rsid w:val="00D41FDC"/>
    <w:rsid w:val="00D53585"/>
    <w:rsid w:val="00D67FF4"/>
    <w:rsid w:val="00D7608F"/>
    <w:rsid w:val="00D81A0C"/>
    <w:rsid w:val="00D87E96"/>
    <w:rsid w:val="00D9738C"/>
    <w:rsid w:val="00DA6770"/>
    <w:rsid w:val="00DB4C45"/>
    <w:rsid w:val="00DB52C5"/>
    <w:rsid w:val="00DC5A01"/>
    <w:rsid w:val="00DD4D5D"/>
    <w:rsid w:val="00DD6673"/>
    <w:rsid w:val="00DF4331"/>
    <w:rsid w:val="00DF6C53"/>
    <w:rsid w:val="00DF70CE"/>
    <w:rsid w:val="00E0526E"/>
    <w:rsid w:val="00E106F7"/>
    <w:rsid w:val="00E23194"/>
    <w:rsid w:val="00E25E9C"/>
    <w:rsid w:val="00E36338"/>
    <w:rsid w:val="00E47178"/>
    <w:rsid w:val="00E50177"/>
    <w:rsid w:val="00E529E5"/>
    <w:rsid w:val="00E54AD5"/>
    <w:rsid w:val="00E55541"/>
    <w:rsid w:val="00E64211"/>
    <w:rsid w:val="00E64CB1"/>
    <w:rsid w:val="00E71B29"/>
    <w:rsid w:val="00E817B7"/>
    <w:rsid w:val="00E92BCD"/>
    <w:rsid w:val="00EA21AB"/>
    <w:rsid w:val="00EA3B00"/>
    <w:rsid w:val="00EA79DE"/>
    <w:rsid w:val="00EB1E09"/>
    <w:rsid w:val="00EB4158"/>
    <w:rsid w:val="00ED0007"/>
    <w:rsid w:val="00ED248F"/>
    <w:rsid w:val="00ED4D5A"/>
    <w:rsid w:val="00ED5472"/>
    <w:rsid w:val="00ED648F"/>
    <w:rsid w:val="00EE343C"/>
    <w:rsid w:val="00EE726B"/>
    <w:rsid w:val="00EF34D7"/>
    <w:rsid w:val="00F02F2E"/>
    <w:rsid w:val="00F044B9"/>
    <w:rsid w:val="00F16AD1"/>
    <w:rsid w:val="00F47294"/>
    <w:rsid w:val="00F6694F"/>
    <w:rsid w:val="00F719E5"/>
    <w:rsid w:val="00F80E10"/>
    <w:rsid w:val="00FA3274"/>
    <w:rsid w:val="00FA63BD"/>
    <w:rsid w:val="00FB0150"/>
    <w:rsid w:val="00FB04A6"/>
    <w:rsid w:val="00FB1660"/>
    <w:rsid w:val="00FB611A"/>
    <w:rsid w:val="00FC020B"/>
    <w:rsid w:val="00FC5583"/>
    <w:rsid w:val="00FD0B0F"/>
    <w:rsid w:val="00FE062B"/>
    <w:rsid w:val="00FE155A"/>
    <w:rsid w:val="00FE4BB1"/>
    <w:rsid w:val="00FF17BA"/>
    <w:rsid w:val="00FF317E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7C3E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99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uiPriority w:val="59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  <w:style w:type="paragraph" w:customStyle="1" w:styleId="ConsPlusTitle">
    <w:name w:val="ConsPlusTitle"/>
    <w:rsid w:val="00C26154"/>
    <w:pPr>
      <w:widowControl w:val="0"/>
      <w:autoSpaceDE w:val="0"/>
      <w:autoSpaceDN w:val="0"/>
    </w:pPr>
    <w:rPr>
      <w:rFonts w:cs="Calibri"/>
      <w:b/>
      <w:sz w:val="22"/>
    </w:rPr>
  </w:style>
  <w:style w:type="character" w:styleId="af3">
    <w:name w:val="annotation reference"/>
    <w:basedOn w:val="a0"/>
    <w:uiPriority w:val="99"/>
    <w:semiHidden/>
    <w:unhideWhenUsed/>
    <w:rsid w:val="00EA3B0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A3B00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A3B00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A3B0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A3B00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99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uiPriority w:val="59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  <w:style w:type="paragraph" w:customStyle="1" w:styleId="ConsPlusTitle">
    <w:name w:val="ConsPlusTitle"/>
    <w:rsid w:val="00C26154"/>
    <w:pPr>
      <w:widowControl w:val="0"/>
      <w:autoSpaceDE w:val="0"/>
      <w:autoSpaceDN w:val="0"/>
    </w:pPr>
    <w:rPr>
      <w:rFonts w:cs="Calibri"/>
      <w:b/>
      <w:sz w:val="22"/>
    </w:rPr>
  </w:style>
  <w:style w:type="character" w:styleId="af3">
    <w:name w:val="annotation reference"/>
    <w:basedOn w:val="a0"/>
    <w:uiPriority w:val="99"/>
    <w:semiHidden/>
    <w:unhideWhenUsed/>
    <w:rsid w:val="00EA3B0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A3B00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A3B00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A3B0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A3B00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25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6D5B7-34A6-47CE-BDD9-2CE04A5B7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для работников закрытого акционерного общества</vt:lpstr>
    </vt:vector>
  </TitlesOfParts>
  <Company>SPecialiST RePack</Company>
  <LinksUpToDate>false</LinksUpToDate>
  <CharactersWithSpaces>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для работников закрытого акционерного общества</dc:title>
  <dc:creator>Liana N. Morozova</dc:creator>
  <cp:lastModifiedBy>hunter</cp:lastModifiedBy>
  <cp:revision>2</cp:revision>
  <cp:lastPrinted>2019-09-30T09:10:00Z</cp:lastPrinted>
  <dcterms:created xsi:type="dcterms:W3CDTF">2025-11-09T18:02:00Z</dcterms:created>
  <dcterms:modified xsi:type="dcterms:W3CDTF">2025-11-09T18:02:00Z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