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33A1D" w14:textId="77777777" w:rsidR="006D4750" w:rsidRPr="003F337A" w:rsidRDefault="006D4750" w:rsidP="006D4750">
      <w:pPr>
        <w:rPr>
          <w:rFonts w:ascii="Liberation Serif" w:hAnsi="Liberation Serif"/>
          <w:vanish/>
        </w:rPr>
      </w:pPr>
    </w:p>
    <w:p w14:paraId="5130A247" w14:textId="51CE6126" w:rsidR="005B13F7" w:rsidRPr="003F337A" w:rsidRDefault="005B13F7" w:rsidP="007E056E">
      <w:pPr>
        <w:rPr>
          <w:rFonts w:ascii="Liberation Serif" w:hAnsi="Liberation Serif"/>
        </w:rPr>
      </w:pPr>
    </w:p>
    <w:p w14:paraId="7571C319" w14:textId="28567D2F" w:rsidR="005B13F7" w:rsidRPr="003F337A" w:rsidRDefault="005B13F7" w:rsidP="007E056E">
      <w:pPr>
        <w:rPr>
          <w:rFonts w:ascii="Liberation Serif" w:hAnsi="Liberation Serif"/>
        </w:rPr>
      </w:pPr>
    </w:p>
    <w:p w14:paraId="5C4B7597" w14:textId="77777777" w:rsidR="005B13F7" w:rsidRPr="003F337A" w:rsidRDefault="005B13F7" w:rsidP="005B13F7">
      <w:pPr>
        <w:ind w:left="5670"/>
        <w:rPr>
          <w:rFonts w:ascii="Liberation Serif" w:hAnsi="Liberation Serif"/>
          <w:sz w:val="24"/>
          <w:szCs w:val="24"/>
        </w:rPr>
      </w:pPr>
      <w:r w:rsidRPr="003F337A">
        <w:rPr>
          <w:rFonts w:ascii="Liberation Serif" w:hAnsi="Liberation Serif"/>
          <w:sz w:val="24"/>
          <w:szCs w:val="24"/>
        </w:rPr>
        <w:t>Приложение к решению</w:t>
      </w:r>
    </w:p>
    <w:p w14:paraId="55EB0150" w14:textId="7EABF8CC" w:rsidR="005B13F7" w:rsidRPr="003F337A" w:rsidRDefault="005B13F7" w:rsidP="005B13F7">
      <w:pPr>
        <w:ind w:left="5670"/>
        <w:rPr>
          <w:rFonts w:ascii="Liberation Serif" w:hAnsi="Liberation Serif"/>
          <w:sz w:val="24"/>
          <w:szCs w:val="24"/>
        </w:rPr>
      </w:pPr>
      <w:r w:rsidRPr="003F337A">
        <w:rPr>
          <w:rFonts w:ascii="Liberation Serif" w:hAnsi="Liberation Serif"/>
          <w:sz w:val="24"/>
          <w:szCs w:val="24"/>
        </w:rPr>
        <w:t xml:space="preserve">Думы Невьянского </w:t>
      </w:r>
      <w:r w:rsidR="002A0A77" w:rsidRPr="003F337A">
        <w:rPr>
          <w:rFonts w:ascii="Liberation Serif" w:hAnsi="Liberation Serif"/>
          <w:sz w:val="24"/>
          <w:szCs w:val="24"/>
        </w:rPr>
        <w:t>муниципального</w:t>
      </w:r>
      <w:r w:rsidRPr="003F337A">
        <w:rPr>
          <w:rFonts w:ascii="Liberation Serif" w:hAnsi="Liberation Serif"/>
          <w:sz w:val="24"/>
          <w:szCs w:val="24"/>
        </w:rPr>
        <w:t xml:space="preserve"> округа </w:t>
      </w:r>
    </w:p>
    <w:p w14:paraId="339E43A3" w14:textId="6A24A2EA" w:rsidR="005B13F7" w:rsidRPr="003F337A" w:rsidRDefault="005B13F7" w:rsidP="005B13F7">
      <w:pPr>
        <w:ind w:left="5670"/>
        <w:rPr>
          <w:rFonts w:ascii="Liberation Serif" w:hAnsi="Liberation Serif"/>
          <w:sz w:val="24"/>
          <w:szCs w:val="24"/>
        </w:rPr>
      </w:pPr>
      <w:r w:rsidRPr="003F337A">
        <w:rPr>
          <w:rFonts w:ascii="Liberation Serif" w:hAnsi="Liberation Serif"/>
          <w:sz w:val="24"/>
          <w:szCs w:val="24"/>
        </w:rPr>
        <w:t xml:space="preserve">от </w:t>
      </w:r>
      <w:r w:rsidR="007478B6">
        <w:rPr>
          <w:rFonts w:ascii="Liberation Serif" w:hAnsi="Liberation Serif"/>
          <w:sz w:val="24"/>
          <w:szCs w:val="24"/>
        </w:rPr>
        <w:t xml:space="preserve"> </w:t>
      </w:r>
      <w:r w:rsidR="00FA2B72">
        <w:rPr>
          <w:rFonts w:ascii="Liberation Serif" w:hAnsi="Liberation Serif"/>
          <w:sz w:val="24"/>
          <w:szCs w:val="24"/>
        </w:rPr>
        <w:t>26.03.2025</w:t>
      </w:r>
      <w:r w:rsidR="007478B6">
        <w:rPr>
          <w:rFonts w:ascii="Liberation Serif" w:hAnsi="Liberation Serif"/>
          <w:sz w:val="24"/>
          <w:szCs w:val="24"/>
        </w:rPr>
        <w:t xml:space="preserve">    </w:t>
      </w:r>
      <w:r w:rsidR="00BA7320">
        <w:rPr>
          <w:rFonts w:ascii="Liberation Serif" w:hAnsi="Liberation Serif"/>
          <w:sz w:val="24"/>
          <w:szCs w:val="24"/>
        </w:rPr>
        <w:t xml:space="preserve"> </w:t>
      </w:r>
      <w:r w:rsidRPr="003F337A">
        <w:rPr>
          <w:rFonts w:ascii="Liberation Serif" w:hAnsi="Liberation Serif"/>
          <w:sz w:val="24"/>
          <w:szCs w:val="24"/>
        </w:rPr>
        <w:t xml:space="preserve"> </w:t>
      </w:r>
      <w:r w:rsidR="007478B6">
        <w:rPr>
          <w:rFonts w:ascii="Liberation Serif" w:hAnsi="Liberation Serif"/>
          <w:sz w:val="24"/>
          <w:szCs w:val="24"/>
        </w:rPr>
        <w:t xml:space="preserve">  </w:t>
      </w:r>
      <w:r w:rsidRPr="003F337A">
        <w:rPr>
          <w:rFonts w:ascii="Liberation Serif" w:hAnsi="Liberation Serif"/>
          <w:sz w:val="24"/>
          <w:szCs w:val="24"/>
        </w:rPr>
        <w:t xml:space="preserve">№ </w:t>
      </w:r>
      <w:r w:rsidR="007478B6">
        <w:rPr>
          <w:rFonts w:ascii="Liberation Serif" w:hAnsi="Liberation Serif"/>
          <w:sz w:val="24"/>
          <w:szCs w:val="24"/>
        </w:rPr>
        <w:t xml:space="preserve">  </w:t>
      </w:r>
      <w:r w:rsidR="00FA2B72">
        <w:rPr>
          <w:rFonts w:ascii="Liberation Serif" w:hAnsi="Liberation Serif"/>
          <w:sz w:val="24"/>
          <w:szCs w:val="24"/>
        </w:rPr>
        <w:t>32</w:t>
      </w:r>
      <w:bookmarkStart w:id="0" w:name="_GoBack"/>
      <w:bookmarkEnd w:id="0"/>
      <w:r w:rsidR="007478B6">
        <w:rPr>
          <w:rFonts w:ascii="Liberation Serif" w:hAnsi="Liberation Serif"/>
          <w:sz w:val="24"/>
          <w:szCs w:val="24"/>
        </w:rPr>
        <w:t xml:space="preserve">    </w:t>
      </w:r>
      <w:r w:rsidRPr="003F337A">
        <w:rPr>
          <w:rFonts w:ascii="Liberation Serif" w:hAnsi="Liberation Serif"/>
          <w:sz w:val="24"/>
          <w:szCs w:val="24"/>
        </w:rPr>
        <w:t xml:space="preserve">  </w:t>
      </w:r>
    </w:p>
    <w:p w14:paraId="59959B6E" w14:textId="77777777" w:rsidR="005B13F7" w:rsidRPr="003F337A" w:rsidRDefault="005B13F7" w:rsidP="005B13F7">
      <w:pPr>
        <w:rPr>
          <w:rFonts w:ascii="Liberation Serif" w:hAnsi="Liberation Serif"/>
        </w:rPr>
      </w:pPr>
    </w:p>
    <w:p w14:paraId="5A5C25A9" w14:textId="48705795" w:rsidR="007478B6" w:rsidRDefault="00224DDC" w:rsidP="00805178">
      <w:pPr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F337A">
        <w:rPr>
          <w:rFonts w:ascii="Liberation Serif" w:hAnsi="Liberation Serif"/>
          <w:b/>
          <w:bCs/>
          <w:sz w:val="28"/>
          <w:szCs w:val="28"/>
        </w:rPr>
        <w:t xml:space="preserve">Информация </w:t>
      </w:r>
      <w:r w:rsidR="007478B6" w:rsidRPr="000249FC">
        <w:rPr>
          <w:rFonts w:ascii="Liberation Serif" w:hAnsi="Liberation Serif"/>
          <w:b/>
          <w:bCs/>
          <w:sz w:val="28"/>
          <w:szCs w:val="28"/>
        </w:rPr>
        <w:t>о ходе реализации подпрограммы «Развитие культуры в Невьянском муниципальном округе на 2020-2027 годы»</w:t>
      </w:r>
      <w:r w:rsidR="00CE0840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7478B6" w:rsidRPr="000249FC">
        <w:rPr>
          <w:rFonts w:ascii="Liberation Serif" w:hAnsi="Liberation Serif"/>
          <w:b/>
          <w:bCs/>
          <w:sz w:val="28"/>
          <w:szCs w:val="28"/>
        </w:rPr>
        <w:t>за 2024 год</w:t>
      </w:r>
      <w:r w:rsidR="00CE0840">
        <w:rPr>
          <w:rFonts w:ascii="Liberation Serif" w:hAnsi="Liberation Serif"/>
          <w:b/>
          <w:bCs/>
          <w:sz w:val="28"/>
          <w:szCs w:val="28"/>
        </w:rPr>
        <w:t xml:space="preserve"> и на 01 марта 2025 года</w:t>
      </w:r>
    </w:p>
    <w:p w14:paraId="1438E0F3" w14:textId="77777777" w:rsidR="003E518B" w:rsidRPr="000249FC" w:rsidRDefault="003E518B" w:rsidP="00805178">
      <w:pPr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C1DA9A0" w14:textId="77777777" w:rsidR="007478B6" w:rsidRPr="000249FC" w:rsidRDefault="007478B6" w:rsidP="00805178">
      <w:pPr>
        <w:ind w:firstLine="709"/>
        <w:jc w:val="both"/>
        <w:rPr>
          <w:rFonts w:ascii="Liberation Serif" w:hAnsi="Liberation Serif" w:cstheme="minorBidi"/>
          <w:b/>
          <w:sz w:val="28"/>
          <w:szCs w:val="28"/>
        </w:rPr>
      </w:pPr>
      <w:bookmarkStart w:id="1" w:name="_Hlk192516411"/>
      <w:r w:rsidRPr="000249FC">
        <w:rPr>
          <w:rFonts w:ascii="Liberation Serif" w:hAnsi="Liberation Serif"/>
          <w:b/>
          <w:sz w:val="28"/>
          <w:szCs w:val="28"/>
        </w:rPr>
        <w:t xml:space="preserve">Общий объем финансирования на 2024 год по подпрограмме составил 120 926,27 тысяч рублей, </w:t>
      </w:r>
      <w:r w:rsidRPr="000249FC">
        <w:rPr>
          <w:rFonts w:ascii="Liberation Serif" w:hAnsi="Liberation Serif"/>
          <w:sz w:val="28"/>
          <w:szCs w:val="28"/>
        </w:rPr>
        <w:t xml:space="preserve">что соответствует 134,45 % к прошлому году (в 2023 году было 89 937,77 тысяч рублей). </w:t>
      </w:r>
      <w:r w:rsidRPr="000249FC">
        <w:rPr>
          <w:rFonts w:ascii="Liberation Serif" w:hAnsi="Liberation Serif"/>
          <w:b/>
          <w:sz w:val="28"/>
          <w:szCs w:val="28"/>
        </w:rPr>
        <w:t>За 12 месяцев 2024 года освоено 120 693,81 тысяч рублей или 99,8%.</w:t>
      </w:r>
    </w:p>
    <w:bookmarkEnd w:id="1"/>
    <w:p w14:paraId="390121D0" w14:textId="77777777" w:rsidR="007478B6" w:rsidRPr="000249FC" w:rsidRDefault="007478B6" w:rsidP="00805178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249FC">
        <w:rPr>
          <w:rFonts w:ascii="Liberation Serif" w:hAnsi="Liberation Serif"/>
          <w:bCs/>
          <w:sz w:val="28"/>
          <w:szCs w:val="28"/>
        </w:rPr>
        <w:t>В рамках данной подпрограммы в 2024 году проведены следующие мероприятия:</w:t>
      </w:r>
    </w:p>
    <w:p w14:paraId="7B7AF55C" w14:textId="6D8BFAE1" w:rsidR="007478B6" w:rsidRPr="000249FC" w:rsidRDefault="007478B6" w:rsidP="00805178">
      <w:pPr>
        <w:ind w:firstLine="709"/>
        <w:jc w:val="both"/>
        <w:rPr>
          <w:rFonts w:ascii="Liberation Serif" w:hAnsi="Liberation Serif"/>
          <w:snapToGrid w:val="0"/>
          <w:sz w:val="28"/>
          <w:szCs w:val="28"/>
          <w:lang w:eastAsia="zh-CN" w:bidi="hi-IN"/>
        </w:rPr>
      </w:pP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1.Проведен </w:t>
      </w:r>
      <w:r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текущий ремонт помещений, для приведения в соответствие </w:t>
      </w:r>
      <w:r w:rsidR="003D3334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 </w:t>
      </w:r>
      <w:r>
        <w:rPr>
          <w:rFonts w:ascii="Liberation Serif" w:hAnsi="Liberation Serif"/>
          <w:snapToGrid w:val="0"/>
          <w:sz w:val="28"/>
          <w:szCs w:val="28"/>
          <w:lang w:eastAsia="zh-CN" w:bidi="hi-IN"/>
        </w:rPr>
        <w:t>с</w:t>
      </w:r>
      <w:r w:rsidR="003D3334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 </w:t>
      </w:r>
      <w:r>
        <w:rPr>
          <w:rFonts w:ascii="Liberation Serif" w:hAnsi="Liberation Serif"/>
          <w:snapToGrid w:val="0"/>
          <w:sz w:val="28"/>
          <w:szCs w:val="28"/>
          <w:lang w:eastAsia="zh-CN" w:bidi="hi-IN"/>
        </w:rPr>
        <w:t>требованиями пожарной безопасности в учреждениях культуры</w:t>
      </w: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:</w:t>
      </w:r>
      <w:r w:rsidR="001E2C6F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 </w:t>
      </w: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ДК</w:t>
      </w:r>
      <w:r w:rsidR="003E518B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 </w:t>
      </w:r>
      <w:r w:rsidR="003D3334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                        </w:t>
      </w: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г. Невьянск, ДК с. Н. Таволги, ДК п. Цементный, ДК с. Кунара, на сумму – 1595,489 тысяч рублей. </w:t>
      </w:r>
    </w:p>
    <w:p w14:paraId="3723D198" w14:textId="77777777" w:rsidR="007478B6" w:rsidRPr="000249FC" w:rsidRDefault="007478B6" w:rsidP="00805178">
      <w:pPr>
        <w:ind w:firstLine="709"/>
        <w:jc w:val="both"/>
        <w:rPr>
          <w:rFonts w:ascii="Liberation Serif" w:hAnsi="Liberation Serif"/>
          <w:snapToGrid w:val="0"/>
          <w:sz w:val="28"/>
          <w:szCs w:val="28"/>
          <w:lang w:eastAsia="zh-CN" w:bidi="hi-IN"/>
        </w:rPr>
      </w:pP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2. Замена окон и дверей в ДК с. Кунара на сумму 201,00 тысяч рублей. </w:t>
      </w:r>
    </w:p>
    <w:p w14:paraId="742C81C4" w14:textId="1F58E1FD" w:rsidR="007478B6" w:rsidRPr="000249FC" w:rsidRDefault="007478B6" w:rsidP="00805178">
      <w:pPr>
        <w:ind w:firstLine="709"/>
        <w:jc w:val="both"/>
        <w:rPr>
          <w:rFonts w:ascii="Liberation Serif" w:hAnsi="Liberation Serif"/>
          <w:snapToGrid w:val="0"/>
          <w:sz w:val="28"/>
          <w:szCs w:val="28"/>
          <w:lang w:eastAsia="zh-CN" w:bidi="hi-IN"/>
        </w:rPr>
      </w:pP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3. Монтаж аварийного электроосвещения: в </w:t>
      </w:r>
      <w:bookmarkStart w:id="2" w:name="_Hlk189578632"/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ДК г. Невьянск</w:t>
      </w:r>
      <w:bookmarkEnd w:id="2"/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, </w:t>
      </w:r>
      <w:bookmarkStart w:id="3" w:name="_Hlk189578700"/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ДК </w:t>
      </w:r>
      <w:r w:rsidR="003D3334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                  </w:t>
      </w: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д. В. Таволги</w:t>
      </w:r>
      <w:bookmarkEnd w:id="3"/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, </w:t>
      </w:r>
      <w:bookmarkStart w:id="4" w:name="_Hlk189578717"/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ДК с. Федьковка</w:t>
      </w:r>
      <w:bookmarkEnd w:id="4"/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, ДК с. Шурала, ДК с. Быньги, </w:t>
      </w:r>
      <w:bookmarkStart w:id="5" w:name="_Hlk189578799"/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ДК с. Киприно</w:t>
      </w:r>
      <w:bookmarkEnd w:id="5"/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, </w:t>
      </w:r>
      <w:bookmarkStart w:id="6" w:name="_Hlk189578678"/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ДК с. Аятское </w:t>
      </w:r>
      <w:bookmarkEnd w:id="6"/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на сумму 1603,592 тысяч рублей.</w:t>
      </w:r>
    </w:p>
    <w:p w14:paraId="6A7B3C54" w14:textId="0D049369" w:rsidR="007478B6" w:rsidRPr="008658B7" w:rsidRDefault="007478B6" w:rsidP="00805178">
      <w:pPr>
        <w:ind w:firstLine="709"/>
        <w:jc w:val="both"/>
        <w:rPr>
          <w:snapToGrid w:val="0"/>
          <w:lang w:eastAsia="zh-CN" w:bidi="hi-IN"/>
        </w:rPr>
      </w:pPr>
      <w:bookmarkStart w:id="7" w:name="_Hlk189578980"/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4. Установка системы экстренного оповещения о ГО и ЧС: </w:t>
      </w:r>
      <w:bookmarkEnd w:id="7"/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в ДК </w:t>
      </w:r>
      <w:r w:rsidR="003D3334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               </w:t>
      </w: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г. Невьянск, ДК с. Аятское, ДК д. В. Таволги, ДК с. Федьковка, ДК с. Шурала, ДК с. Быньги, ДК пос. Забельный, ДК с. Киприно,</w:t>
      </w:r>
      <w:r w:rsidR="001E2C6F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 </w:t>
      </w: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ДК с. Н. Таволги,  ДК </w:t>
      </w:r>
      <w:r w:rsidR="003D3334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            </w:t>
      </w: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с. Кунара, ДК с. Конево,</w:t>
      </w:r>
      <w:r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 </w:t>
      </w: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ДК пос. Ребристый, ДК с. Шайдуриха на сумму 1604,472 тысяч рублей</w:t>
      </w:r>
      <w:r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 </w:t>
      </w:r>
      <w:r w:rsidRPr="00750130">
        <w:rPr>
          <w:rFonts w:ascii="Liberation Serif" w:hAnsi="Liberation Serif"/>
          <w:snapToGrid w:val="0"/>
          <w:sz w:val="28"/>
          <w:szCs w:val="28"/>
          <w:lang w:eastAsia="zh-CN" w:bidi="hi-IN"/>
        </w:rPr>
        <w:t>(монтаж прибора управления оповещением Рокот-2, монтаж аккумуляторной батареи, монтаж акустической системы Рокот АС-2-2, монтаж кабель-канала пластикового, монтаж стальных гильз, монтаж распределительных пластиковых коробок).</w:t>
      </w:r>
      <w:r>
        <w:rPr>
          <w:snapToGrid w:val="0"/>
          <w:lang w:eastAsia="zh-CN" w:bidi="hi-IN"/>
        </w:rPr>
        <w:t xml:space="preserve">       </w:t>
      </w:r>
    </w:p>
    <w:p w14:paraId="14C653BC" w14:textId="0FF346EC" w:rsidR="007478B6" w:rsidRPr="000249FC" w:rsidRDefault="007478B6" w:rsidP="00805178">
      <w:pPr>
        <w:ind w:firstLine="709"/>
        <w:jc w:val="both"/>
        <w:rPr>
          <w:rFonts w:ascii="Liberation Serif" w:hAnsi="Liberation Serif"/>
          <w:snapToGrid w:val="0"/>
          <w:sz w:val="28"/>
          <w:szCs w:val="28"/>
          <w:lang w:eastAsia="zh-CN" w:bidi="hi-IN"/>
        </w:rPr>
      </w:pPr>
      <w:bookmarkStart w:id="8" w:name="_Hlk189579133"/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5. Установка системы экстренного оповещения о ГО и ЧС: </w:t>
      </w:r>
      <w:bookmarkEnd w:id="8"/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в ЦГБ </w:t>
      </w:r>
      <w:r w:rsidR="003D3334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                   </w:t>
      </w: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г. Невьянск, библиотека пос. Калиново, библиотека пос. Цементный на сумму 194,421 тысяч рублей.</w:t>
      </w:r>
    </w:p>
    <w:p w14:paraId="17871862" w14:textId="70BE4021" w:rsidR="007478B6" w:rsidRPr="000249FC" w:rsidRDefault="007478B6" w:rsidP="00805178">
      <w:pPr>
        <w:ind w:firstLine="709"/>
        <w:jc w:val="both"/>
        <w:rPr>
          <w:rFonts w:ascii="Liberation Serif" w:hAnsi="Liberation Serif"/>
          <w:snapToGrid w:val="0"/>
          <w:sz w:val="28"/>
          <w:szCs w:val="28"/>
          <w:lang w:eastAsia="zh-CN" w:bidi="hi-IN"/>
        </w:rPr>
      </w:pPr>
      <w:r w:rsidRPr="000249FC">
        <w:rPr>
          <w:rFonts w:ascii="Liberation Serif" w:hAnsi="Liberation Serif"/>
          <w:bCs/>
          <w:sz w:val="28"/>
          <w:szCs w:val="28"/>
        </w:rPr>
        <w:t>6.</w:t>
      </w: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 Установка системы экстренного оповещения о ГО и ЧС: ДШИ </w:t>
      </w:r>
      <w:r w:rsidR="003D3334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                  </w:t>
      </w: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п. Цементный   на сумму 149,9 тысяч рублей.</w:t>
      </w:r>
    </w:p>
    <w:p w14:paraId="34BF2D36" w14:textId="77005DE9" w:rsidR="007478B6" w:rsidRPr="000249FC" w:rsidRDefault="007478B6" w:rsidP="00805178">
      <w:pPr>
        <w:ind w:firstLine="709"/>
        <w:jc w:val="both"/>
        <w:rPr>
          <w:rFonts w:ascii="Liberation Serif" w:hAnsi="Liberation Serif"/>
          <w:snapToGrid w:val="0"/>
          <w:sz w:val="28"/>
          <w:szCs w:val="28"/>
          <w:lang w:eastAsia="zh-CN" w:bidi="hi-IN"/>
        </w:rPr>
      </w:pP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7. Проведены работы по газоснабжению, технологическому присоединению к сети газораспределения, комплексная автоматизация узла учета ДК с. Шурала на сумму 615,512 тысяч рублей.</w:t>
      </w:r>
    </w:p>
    <w:p w14:paraId="253640A4" w14:textId="7865DDF1" w:rsidR="007478B6" w:rsidRPr="000249FC" w:rsidRDefault="007478B6" w:rsidP="00805178">
      <w:pPr>
        <w:ind w:firstLine="709"/>
        <w:jc w:val="both"/>
        <w:rPr>
          <w:rFonts w:ascii="Liberation Serif" w:hAnsi="Liberation Serif"/>
          <w:snapToGrid w:val="0"/>
          <w:sz w:val="28"/>
          <w:szCs w:val="28"/>
          <w:lang w:eastAsia="zh-CN" w:bidi="hi-IN"/>
        </w:rPr>
      </w:pP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8.  Монтаж системы отопления ДК с. Шурала на сумму 1090,456 тысяч рублей.</w:t>
      </w:r>
    </w:p>
    <w:p w14:paraId="2D5AAD1E" w14:textId="0A00D202" w:rsidR="007478B6" w:rsidRPr="000249FC" w:rsidRDefault="007478B6" w:rsidP="00805178">
      <w:pPr>
        <w:ind w:firstLine="709"/>
        <w:jc w:val="both"/>
        <w:rPr>
          <w:rFonts w:ascii="Liberation Serif" w:hAnsi="Liberation Serif"/>
          <w:snapToGrid w:val="0"/>
          <w:sz w:val="28"/>
          <w:szCs w:val="28"/>
          <w:lang w:eastAsia="zh-CN" w:bidi="hi-IN"/>
        </w:rPr>
      </w:pP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9.  Монтаж перегородки в зрительном зале (согласно проекта) на сумму 116,277 тысяч рублей.</w:t>
      </w:r>
    </w:p>
    <w:p w14:paraId="0AB03410" w14:textId="0B1A5E61" w:rsidR="007478B6" w:rsidRPr="000249FC" w:rsidRDefault="007478B6" w:rsidP="00805178">
      <w:pPr>
        <w:ind w:firstLine="709"/>
        <w:jc w:val="both"/>
        <w:rPr>
          <w:rFonts w:ascii="Liberation Serif" w:hAnsi="Liberation Serif"/>
          <w:snapToGrid w:val="0"/>
          <w:sz w:val="28"/>
          <w:szCs w:val="28"/>
          <w:lang w:eastAsia="zh-CN" w:bidi="hi-IN"/>
        </w:rPr>
      </w:pP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10. Ремонт помещения котельной ДК с. Шурала на сумму 142,083 тысяч рублей.</w:t>
      </w:r>
    </w:p>
    <w:p w14:paraId="24CA0D53" w14:textId="17090511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11. </w:t>
      </w:r>
      <w:r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На улучшение материально-технической базы МБУК НМО «КДЦ» </w:t>
      </w:r>
      <w:r>
        <w:rPr>
          <w:rFonts w:ascii="Liberation Serif" w:hAnsi="Liberation Serif"/>
          <w:snapToGrid w:val="0"/>
          <w:sz w:val="28"/>
          <w:szCs w:val="28"/>
          <w:lang w:eastAsia="zh-CN" w:bidi="hi-IN"/>
        </w:rPr>
        <w:lastRenderedPageBreak/>
        <w:t>израсходовано 4 750,0 тысяч рублей. На эти средства</w:t>
      </w:r>
      <w:r w:rsidR="003E518B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 </w:t>
      </w:r>
      <w:r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в ДК «Машиностроителей» приобретено </w:t>
      </w:r>
      <w:r w:rsidRPr="000249FC">
        <w:rPr>
          <w:rFonts w:ascii="Liberation Serif" w:hAnsi="Liberation Serif"/>
          <w:sz w:val="28"/>
          <w:szCs w:val="28"/>
        </w:rPr>
        <w:t>музыкальное, световое оборудование, одежда сцены (кулисы, задник, занавес, арлекин, падуга), подиум сборно-разборный.</w:t>
      </w:r>
    </w:p>
    <w:p w14:paraId="766DF5E0" w14:textId="3C0E492F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12. На информатизацию муниципальных библиотек израсходовали 162,40 тысяч рублей </w:t>
      </w:r>
      <w:bookmarkStart w:id="9" w:name="_Hlk192514867"/>
      <w:r w:rsidRPr="000249FC">
        <w:rPr>
          <w:rFonts w:ascii="Liberation Serif" w:hAnsi="Liberation Serif"/>
          <w:sz w:val="28"/>
          <w:szCs w:val="28"/>
        </w:rPr>
        <w:t xml:space="preserve">(подписка периодических изданий 130,0 тысяч рублей, обслуживание программы ИРБИС 28,5 тысяч рублей, приобретение прав использования программ для ЭВМ 3,9 тысяч рублей). </w:t>
      </w:r>
      <w:bookmarkEnd w:id="9"/>
    </w:p>
    <w:p w14:paraId="737E9293" w14:textId="09772D37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>13. Комплектование книжного фонда на сумму 240,0 тысяч рублей.</w:t>
      </w:r>
    </w:p>
    <w:p w14:paraId="59CA0983" w14:textId="501429AD" w:rsidR="007478B6" w:rsidRPr="000249FC" w:rsidRDefault="007478B6" w:rsidP="0080517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14. </w:t>
      </w:r>
      <w:bookmarkStart w:id="10" w:name="_Hlk192517521"/>
      <w:r w:rsidRPr="000249FC">
        <w:rPr>
          <w:rFonts w:ascii="Liberation Serif" w:hAnsi="Liberation Serif"/>
          <w:sz w:val="28"/>
          <w:szCs w:val="28"/>
        </w:rPr>
        <w:t xml:space="preserve">На </w:t>
      </w:r>
      <w:bookmarkStart w:id="11" w:name="_Hlk192168915"/>
      <w:r w:rsidRPr="000249FC">
        <w:rPr>
          <w:rFonts w:ascii="Liberation Serif" w:hAnsi="Liberation Serif"/>
          <w:sz w:val="28"/>
          <w:szCs w:val="28"/>
        </w:rPr>
        <w:t xml:space="preserve">улучшение материально – технической базы </w:t>
      </w:r>
      <w:bookmarkEnd w:id="11"/>
      <w:r>
        <w:rPr>
          <w:rFonts w:ascii="Liberation Serif" w:hAnsi="Liberation Serif"/>
          <w:sz w:val="28"/>
          <w:szCs w:val="28"/>
        </w:rPr>
        <w:t xml:space="preserve">МБУК «ЦБС» НМО </w:t>
      </w:r>
      <w:r w:rsidRPr="000249FC">
        <w:rPr>
          <w:rFonts w:ascii="Liberation Serif" w:hAnsi="Liberation Serif"/>
          <w:sz w:val="28"/>
          <w:szCs w:val="28"/>
        </w:rPr>
        <w:t>израсходовано 54,1 тысяч рублей.  На эти средства приобретены: кресло, стол журнальный, шкаф книжный, светильник потолочный.</w:t>
      </w:r>
    </w:p>
    <w:bookmarkEnd w:id="10"/>
    <w:p w14:paraId="36DBC706" w14:textId="78E96173" w:rsidR="007478B6" w:rsidRPr="000249FC" w:rsidRDefault="007478B6" w:rsidP="0080517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15. </w:t>
      </w:r>
      <w:r>
        <w:rPr>
          <w:rFonts w:ascii="Liberation Serif" w:hAnsi="Liberation Serif"/>
          <w:sz w:val="28"/>
          <w:szCs w:val="28"/>
        </w:rPr>
        <w:t>За счет средств из резервного фонда Правительства Свердловской области п</w:t>
      </w:r>
      <w:r w:rsidRPr="000249FC">
        <w:rPr>
          <w:rFonts w:ascii="Liberation Serif" w:hAnsi="Liberation Serif"/>
          <w:sz w:val="28"/>
          <w:szCs w:val="28"/>
        </w:rPr>
        <w:t xml:space="preserve">риобретено оборудование для ДК Калиново (акустическая система и ноутбук) на сумму 250,0 тысяч рублей. </w:t>
      </w:r>
    </w:p>
    <w:p w14:paraId="286F0241" w14:textId="77777777" w:rsidR="007478B6" w:rsidRPr="000249FC" w:rsidRDefault="007478B6" w:rsidP="00805178">
      <w:pPr>
        <w:ind w:firstLine="709"/>
        <w:jc w:val="both"/>
        <w:rPr>
          <w:rFonts w:ascii="Liberation Serif" w:hAnsi="Liberation Serif" w:cstheme="minorBidi"/>
          <w:b/>
          <w:sz w:val="28"/>
          <w:szCs w:val="28"/>
        </w:rPr>
      </w:pPr>
    </w:p>
    <w:p w14:paraId="45B63F9F" w14:textId="77777777" w:rsidR="007478B6" w:rsidRPr="000249FC" w:rsidRDefault="007478B6" w:rsidP="00805178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0249FC">
        <w:rPr>
          <w:rFonts w:ascii="Liberation Serif" w:hAnsi="Liberation Serif"/>
          <w:b/>
          <w:sz w:val="28"/>
          <w:szCs w:val="28"/>
        </w:rPr>
        <w:t xml:space="preserve">Общий объем финансирования на 2025 год по подпрограмме составил 141 042,70 тысяч рублей, </w:t>
      </w:r>
      <w:r w:rsidRPr="000249FC">
        <w:rPr>
          <w:rFonts w:ascii="Liberation Serif" w:hAnsi="Liberation Serif"/>
          <w:sz w:val="28"/>
          <w:szCs w:val="28"/>
        </w:rPr>
        <w:t xml:space="preserve">что соответствует 116,64 % к прошлому году (в 2024 году было 120 926,27 тысяч рублей). </w:t>
      </w:r>
    </w:p>
    <w:p w14:paraId="7BB37F97" w14:textId="7A5062C0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>В рамках данной подпрограммы на 2025 год запланированы следующие мероприятия:</w:t>
      </w:r>
    </w:p>
    <w:p w14:paraId="3032B2FA" w14:textId="53B1FF8C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1. </w:t>
      </w:r>
      <w:r>
        <w:rPr>
          <w:rFonts w:ascii="Liberation Serif" w:hAnsi="Liberation Serif"/>
          <w:sz w:val="28"/>
          <w:szCs w:val="28"/>
        </w:rPr>
        <w:t>Текущий ремонт помещений, для</w:t>
      </w:r>
      <w:r w:rsidR="003D333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приведение в соответствие</w:t>
      </w:r>
      <w:r w:rsidR="003E518B">
        <w:rPr>
          <w:rFonts w:ascii="Liberation Serif" w:hAnsi="Liberation Serif"/>
          <w:sz w:val="28"/>
          <w:szCs w:val="28"/>
        </w:rPr>
        <w:t xml:space="preserve"> </w:t>
      </w:r>
      <w:r w:rsidR="003D3334">
        <w:rPr>
          <w:rFonts w:ascii="Liberation Serif" w:hAnsi="Liberation Serif"/>
          <w:sz w:val="28"/>
          <w:szCs w:val="28"/>
        </w:rPr>
        <w:t xml:space="preserve">                        </w:t>
      </w:r>
      <w:r>
        <w:rPr>
          <w:rFonts w:ascii="Liberation Serif" w:hAnsi="Liberation Serif"/>
          <w:sz w:val="28"/>
          <w:szCs w:val="28"/>
        </w:rPr>
        <w:t>с требованиями пожарной безопасности</w:t>
      </w:r>
      <w:r w:rsidRPr="000249FC">
        <w:rPr>
          <w:rFonts w:ascii="Liberation Serif" w:hAnsi="Liberation Serif"/>
          <w:sz w:val="28"/>
          <w:szCs w:val="28"/>
        </w:rPr>
        <w:t xml:space="preserve"> в: ДК с. Быньги, ДК п.</w:t>
      </w:r>
      <w:r w:rsidR="003D3334">
        <w:rPr>
          <w:rFonts w:ascii="Liberation Serif" w:hAnsi="Liberation Serif"/>
          <w:sz w:val="28"/>
          <w:szCs w:val="28"/>
        </w:rPr>
        <w:t xml:space="preserve"> </w:t>
      </w:r>
      <w:r w:rsidRPr="000249FC">
        <w:rPr>
          <w:rFonts w:ascii="Liberation Serif" w:hAnsi="Liberation Serif"/>
          <w:sz w:val="28"/>
          <w:szCs w:val="28"/>
        </w:rPr>
        <w:t>Ребристый,</w:t>
      </w:r>
      <w:r w:rsidR="009C2799">
        <w:rPr>
          <w:rFonts w:ascii="Liberation Serif" w:hAnsi="Liberation Serif"/>
          <w:sz w:val="28"/>
          <w:szCs w:val="28"/>
        </w:rPr>
        <w:t xml:space="preserve">        </w:t>
      </w:r>
      <w:r w:rsidRPr="000249FC">
        <w:rPr>
          <w:rFonts w:ascii="Liberation Serif" w:hAnsi="Liberation Serif"/>
          <w:sz w:val="28"/>
          <w:szCs w:val="28"/>
        </w:rPr>
        <w:t xml:space="preserve">ДК п. Забельный, ДК п. Калиново, ДК с. Киприно, ДК п. Конево на сумму 2552,985 тысяч рублей. </w:t>
      </w:r>
    </w:p>
    <w:p w14:paraId="2408E2AF" w14:textId="339B372C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>2. Монтаж аварийного электроосвещения: ДК п. Забельный на сумму 129,112 тысяч рублей.</w:t>
      </w:r>
    </w:p>
    <w:p w14:paraId="03ED2074" w14:textId="2081EE2F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>3. Ремонт кровли ДК с. Кунара на сумму 200,00 тысяч рублей.</w:t>
      </w:r>
    </w:p>
    <w:p w14:paraId="3B02C38E" w14:textId="28AA18B0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4. Установка пандуса в ДК п. Цементный на сумму 428,850 тысяч рублей.  </w:t>
      </w:r>
    </w:p>
    <w:p w14:paraId="7414E803" w14:textId="3F75E39F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>5. Ремонт автономного отопления ДК с. Быньги на сумму 2477,447 тысяч рублей.</w:t>
      </w:r>
    </w:p>
    <w:p w14:paraId="6115BB97" w14:textId="22432005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>6. Монтаж аварийного электроосвещения в: ДК с. Аятское,</w:t>
      </w:r>
      <w:r w:rsidR="003E518B">
        <w:rPr>
          <w:rFonts w:ascii="Liberation Serif" w:hAnsi="Liberation Serif"/>
          <w:sz w:val="28"/>
          <w:szCs w:val="28"/>
        </w:rPr>
        <w:t xml:space="preserve"> </w:t>
      </w:r>
      <w:r w:rsidRPr="000249FC">
        <w:rPr>
          <w:rFonts w:ascii="Liberation Serif" w:hAnsi="Liberation Serif"/>
          <w:sz w:val="28"/>
          <w:szCs w:val="28"/>
        </w:rPr>
        <w:t xml:space="preserve">ДК </w:t>
      </w:r>
      <w:r w:rsidR="003D3334">
        <w:rPr>
          <w:rFonts w:ascii="Liberation Serif" w:hAnsi="Liberation Serif"/>
          <w:sz w:val="28"/>
          <w:szCs w:val="28"/>
        </w:rPr>
        <w:t xml:space="preserve">                     </w:t>
      </w:r>
      <w:r w:rsidRPr="000249FC">
        <w:rPr>
          <w:rFonts w:ascii="Liberation Serif" w:hAnsi="Liberation Serif"/>
          <w:sz w:val="28"/>
          <w:szCs w:val="28"/>
        </w:rPr>
        <w:t>п. Забельный, ДК с. Киприно, ДК с. Конево на сумму 968,735 тысяч рублей.</w:t>
      </w:r>
    </w:p>
    <w:p w14:paraId="19CA7D7A" w14:textId="6AFA3B91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7. На улучшение материально – технической базы </w:t>
      </w:r>
      <w:r>
        <w:rPr>
          <w:rFonts w:ascii="Liberation Serif" w:hAnsi="Liberation Serif"/>
          <w:sz w:val="28"/>
          <w:szCs w:val="28"/>
        </w:rPr>
        <w:t>МБУК «КДЦ» НМО запланировано</w:t>
      </w:r>
      <w:r w:rsidRPr="000249FC">
        <w:rPr>
          <w:rFonts w:ascii="Liberation Serif" w:hAnsi="Liberation Serif"/>
          <w:sz w:val="28"/>
          <w:szCs w:val="28"/>
        </w:rPr>
        <w:t xml:space="preserve"> 563,300 тысяч рублей.   </w:t>
      </w:r>
    </w:p>
    <w:p w14:paraId="083C8133" w14:textId="2164CE71" w:rsidR="007478B6" w:rsidRPr="000249FC" w:rsidRDefault="007478B6" w:rsidP="00805178">
      <w:pPr>
        <w:ind w:firstLine="709"/>
        <w:jc w:val="both"/>
        <w:rPr>
          <w:rFonts w:ascii="Liberation Serif" w:hAnsi="Liberation Serif"/>
          <w:snapToGrid w:val="0"/>
          <w:sz w:val="28"/>
          <w:szCs w:val="28"/>
          <w:lang w:eastAsia="zh-CN" w:bidi="hi-IN"/>
        </w:rPr>
      </w:pPr>
      <w:r w:rsidRPr="000249FC">
        <w:rPr>
          <w:rFonts w:ascii="Liberation Serif" w:hAnsi="Liberation Serif"/>
          <w:sz w:val="28"/>
          <w:szCs w:val="28"/>
        </w:rPr>
        <w:t>8. Р</w:t>
      </w: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аботы по газоснабжению, технологическому присоединению</w:t>
      </w:r>
      <w:r w:rsidR="00805178" w:rsidRPr="00805178">
        <w:rPr>
          <w:rFonts w:ascii="Liberation Serif" w:hAnsi="Liberation Serif"/>
          <w:snapToGrid w:val="0"/>
          <w:sz w:val="28"/>
          <w:szCs w:val="28"/>
          <w:lang w:eastAsia="zh-CN" w:bidi="hi-IN"/>
        </w:rPr>
        <w:t xml:space="preserve"> </w:t>
      </w:r>
      <w:r w:rsidRPr="000249FC">
        <w:rPr>
          <w:rFonts w:ascii="Liberation Serif" w:hAnsi="Liberation Serif"/>
          <w:snapToGrid w:val="0"/>
          <w:sz w:val="28"/>
          <w:szCs w:val="28"/>
          <w:lang w:eastAsia="zh-CN" w:bidi="hi-IN"/>
        </w:rPr>
        <w:t>к сети газораспределения ДК с. Шурала на сумму 52,072 тысяч рублей.</w:t>
      </w:r>
    </w:p>
    <w:p w14:paraId="143526C5" w14:textId="476F3769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0249FC">
        <w:rPr>
          <w:rFonts w:ascii="Liberation Serif" w:hAnsi="Liberation Serif"/>
          <w:sz w:val="28"/>
          <w:szCs w:val="28"/>
        </w:rPr>
        <w:t>9. Ремонт библиотеки п. Цементный на сумму 1000,00 тысяч рублей (фасад, козырек, пандус).</w:t>
      </w:r>
    </w:p>
    <w:p w14:paraId="561D119B" w14:textId="269BF0BD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>10. На информатизацию библиотечных процессов выделено 179,50 тысяч рублей (подписка периодических изданий 130,00 тысяч рублей, обслуживание программы ИРБИС 29,50 тысяч рублей, приобретение прав использования программ для ЭВМ 20,00 тысяч рублей).</w:t>
      </w:r>
    </w:p>
    <w:p w14:paraId="3439506F" w14:textId="439E2FC8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>11. Планируется приобретение компьютеров на сумму 359,10 тысяч рублей (3 компьютера - в ЦГБ г. Невьянск,1 компьютер -ЦДЧ «Радуга»).</w:t>
      </w:r>
    </w:p>
    <w:p w14:paraId="15CF8619" w14:textId="09880E6D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>12. Комплектование книжного фонда на сумму 410,20 тысяч рублей.</w:t>
      </w:r>
    </w:p>
    <w:p w14:paraId="55582367" w14:textId="04F9764F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13. Установка системы видеонаблюдения: в библиотеке п. Калиново, </w:t>
      </w:r>
      <w:r w:rsidR="001E2C6F">
        <w:rPr>
          <w:rFonts w:ascii="Liberation Serif" w:hAnsi="Liberation Serif"/>
          <w:sz w:val="28"/>
          <w:szCs w:val="28"/>
        </w:rPr>
        <w:t xml:space="preserve"> </w:t>
      </w:r>
      <w:r w:rsidR="003D3334">
        <w:rPr>
          <w:rFonts w:ascii="Liberation Serif" w:hAnsi="Liberation Serif"/>
          <w:sz w:val="28"/>
          <w:szCs w:val="28"/>
        </w:rPr>
        <w:t xml:space="preserve">              </w:t>
      </w:r>
      <w:r w:rsidRPr="000249FC">
        <w:rPr>
          <w:rFonts w:ascii="Liberation Serif" w:hAnsi="Liberation Serif"/>
          <w:sz w:val="28"/>
          <w:szCs w:val="28"/>
        </w:rPr>
        <w:lastRenderedPageBreak/>
        <w:t xml:space="preserve">в библиотеке п. Ребристый на сумму 198,880 тысяч рублей. </w:t>
      </w:r>
    </w:p>
    <w:p w14:paraId="31531AB5" w14:textId="6AAC9C14" w:rsidR="007478B6" w:rsidRPr="000249FC" w:rsidRDefault="007478B6" w:rsidP="0080517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>14. На улучшение материально – технической базы</w:t>
      </w:r>
      <w:r>
        <w:rPr>
          <w:rFonts w:ascii="Liberation Serif" w:hAnsi="Liberation Serif"/>
          <w:sz w:val="28"/>
          <w:szCs w:val="28"/>
        </w:rPr>
        <w:t xml:space="preserve"> МБУК «ЦБС» НМО</w:t>
      </w:r>
      <w:r w:rsidRPr="000249FC">
        <w:rPr>
          <w:rFonts w:ascii="Liberation Serif" w:hAnsi="Liberation Serif"/>
          <w:sz w:val="28"/>
          <w:szCs w:val="28"/>
        </w:rPr>
        <w:t xml:space="preserve"> выделено 54,1 тысяч рублей.  На эти средства планируется приобрести: столы </w:t>
      </w:r>
      <w:r w:rsidR="003D3334">
        <w:rPr>
          <w:rFonts w:ascii="Liberation Serif" w:hAnsi="Liberation Serif"/>
          <w:sz w:val="28"/>
          <w:szCs w:val="28"/>
        </w:rPr>
        <w:t xml:space="preserve">           </w:t>
      </w:r>
      <w:r w:rsidRPr="000249FC">
        <w:rPr>
          <w:rFonts w:ascii="Liberation Serif" w:hAnsi="Liberation Serif"/>
          <w:sz w:val="28"/>
          <w:szCs w:val="28"/>
        </w:rPr>
        <w:t>в ЦДЧ «Радуга», доска-флипчарт в библиотеку с. Быньги.</w:t>
      </w:r>
    </w:p>
    <w:p w14:paraId="5C3467FF" w14:textId="4BA36305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249FC">
        <w:rPr>
          <w:rFonts w:ascii="Liberation Serif" w:hAnsi="Liberation Serif"/>
          <w:sz w:val="28"/>
          <w:szCs w:val="28"/>
        </w:rPr>
        <w:t xml:space="preserve">По состоянию на 01.03.2025 в рамках данной подпрограммы </w:t>
      </w:r>
      <w:r w:rsidR="001E2C6F">
        <w:rPr>
          <w:rFonts w:ascii="Liberation Serif" w:hAnsi="Liberation Serif"/>
          <w:sz w:val="28"/>
          <w:szCs w:val="28"/>
        </w:rPr>
        <w:t xml:space="preserve">                       </w:t>
      </w:r>
      <w:r w:rsidRPr="000249FC">
        <w:rPr>
          <w:rFonts w:ascii="Liberation Serif" w:hAnsi="Liberation Serif"/>
          <w:sz w:val="28"/>
          <w:szCs w:val="28"/>
        </w:rPr>
        <w:t>в учреждениях культуры</w:t>
      </w:r>
      <w:r>
        <w:rPr>
          <w:rFonts w:ascii="Liberation Serif" w:hAnsi="Liberation Serif"/>
          <w:sz w:val="28"/>
          <w:szCs w:val="28"/>
        </w:rPr>
        <w:t xml:space="preserve"> МБУК НМО «КДЦ» </w:t>
      </w:r>
      <w:r w:rsidRPr="000249FC">
        <w:rPr>
          <w:rFonts w:ascii="Liberation Serif" w:hAnsi="Liberation Serif"/>
          <w:sz w:val="28"/>
          <w:szCs w:val="28"/>
        </w:rPr>
        <w:t xml:space="preserve">на улучшение материально-технической базы израсходовано 205,338 тысяч рублей (баннеры, фигуры </w:t>
      </w:r>
      <w:r w:rsidR="001E2C6F">
        <w:rPr>
          <w:rFonts w:ascii="Liberation Serif" w:hAnsi="Liberation Serif"/>
          <w:sz w:val="28"/>
          <w:szCs w:val="28"/>
        </w:rPr>
        <w:t xml:space="preserve">           </w:t>
      </w:r>
      <w:r w:rsidRPr="000249FC">
        <w:rPr>
          <w:rFonts w:ascii="Liberation Serif" w:hAnsi="Liberation Serif"/>
          <w:sz w:val="28"/>
          <w:szCs w:val="28"/>
        </w:rPr>
        <w:t>из ПФХ, инвентарь сценический).</w:t>
      </w:r>
    </w:p>
    <w:p w14:paraId="61867E19" w14:textId="561AA45C" w:rsidR="007478B6" w:rsidRPr="000249FC" w:rsidRDefault="007478B6" w:rsidP="0080517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12" w:name="_Hlk192167512"/>
      <w:r>
        <w:rPr>
          <w:rFonts w:ascii="Liberation Serif" w:hAnsi="Liberation Serif"/>
          <w:sz w:val="28"/>
          <w:szCs w:val="28"/>
        </w:rPr>
        <w:t>В 2025 году п</w:t>
      </w:r>
      <w:r w:rsidRPr="000249FC">
        <w:rPr>
          <w:rFonts w:ascii="Liberation Serif" w:hAnsi="Liberation Serif"/>
          <w:sz w:val="28"/>
          <w:szCs w:val="28"/>
        </w:rPr>
        <w:t>роведены работы по устройству автономного отопления ДК с. Быньги на сумму 1698,538 тысяч рублей.</w:t>
      </w:r>
      <w:bookmarkEnd w:id="12"/>
    </w:p>
    <w:p w14:paraId="7FA06476" w14:textId="77777777" w:rsidR="007478B6" w:rsidRDefault="007478B6" w:rsidP="007478B6">
      <w:pPr>
        <w:shd w:val="clear" w:color="auto" w:fill="FFFFFF"/>
        <w:ind w:firstLine="851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5C30C486" w14:textId="473B0BD6" w:rsidR="005B13F7" w:rsidRPr="003F337A" w:rsidRDefault="005B13F7" w:rsidP="007478B6">
      <w:pPr>
        <w:jc w:val="center"/>
        <w:rPr>
          <w:rFonts w:ascii="Liberation Serif" w:hAnsi="Liberation Serif"/>
        </w:rPr>
      </w:pPr>
    </w:p>
    <w:sectPr w:rsidR="005B13F7" w:rsidRPr="003F337A" w:rsidSect="0037176E">
      <w:headerReference w:type="default" r:id="rId8"/>
      <w:footerReference w:type="default" r:id="rId9"/>
      <w:headerReference w:type="first" r:id="rId10"/>
      <w:pgSz w:w="11910" w:h="16840"/>
      <w:pgMar w:top="851" w:right="567" w:bottom="567" w:left="1701" w:header="340" w:footer="227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6D60B" w14:textId="77777777" w:rsidR="00913AAC" w:rsidRDefault="00913AAC" w:rsidP="005C7D3B">
      <w:r>
        <w:separator/>
      </w:r>
    </w:p>
  </w:endnote>
  <w:endnote w:type="continuationSeparator" w:id="0">
    <w:p w14:paraId="08187EA3" w14:textId="77777777" w:rsidR="00913AAC" w:rsidRDefault="00913AAC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E8BA7" w14:textId="77777777"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FD24D" w14:textId="77777777" w:rsidR="00913AAC" w:rsidRDefault="00913AAC" w:rsidP="005C7D3B">
      <w:r>
        <w:separator/>
      </w:r>
    </w:p>
  </w:footnote>
  <w:footnote w:type="continuationSeparator" w:id="0">
    <w:p w14:paraId="265E05D4" w14:textId="77777777" w:rsidR="00913AAC" w:rsidRDefault="00913AAC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640348"/>
      <w:docPartObj>
        <w:docPartGallery w:val="Page Numbers (Top of Page)"/>
        <w:docPartUnique/>
      </w:docPartObj>
    </w:sdtPr>
    <w:sdtEndPr/>
    <w:sdtContent>
      <w:p w14:paraId="38909910" w14:textId="4F68BDBF" w:rsidR="00D326D7" w:rsidRDefault="00D32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B72">
          <w:rPr>
            <w:noProof/>
          </w:rPr>
          <w:t>2</w:t>
        </w:r>
        <w:r>
          <w:fldChar w:fldCharType="end"/>
        </w:r>
      </w:p>
    </w:sdtContent>
  </w:sdt>
  <w:p w14:paraId="0653DA35" w14:textId="77777777" w:rsidR="00D326D7" w:rsidRDefault="00D326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04C8" w14:textId="40F2767B" w:rsidR="00146879" w:rsidRDefault="00146879" w:rsidP="00146879">
    <w:pPr>
      <w:jc w:val="center"/>
      <w:rPr>
        <w:rFonts w:ascii="Liberation Serif" w:hAnsi="Liberation Serif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 w15:restartNumberingAfterBreak="0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 w15:restartNumberingAfterBreak="0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 w15:restartNumberingAfterBreak="0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 w15:restartNumberingAfterBreak="0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 w15:restartNumberingAfterBreak="0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6B0DDD"/>
    <w:multiLevelType w:val="hybridMultilevel"/>
    <w:tmpl w:val="C28C0684"/>
    <w:lvl w:ilvl="0" w:tplc="22906B7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2" w15:restartNumberingAfterBreak="0">
    <w:nsid w:val="35C046FE"/>
    <w:multiLevelType w:val="hybridMultilevel"/>
    <w:tmpl w:val="624EBE2C"/>
    <w:lvl w:ilvl="0" w:tplc="1F14ABFC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70367B"/>
    <w:multiLevelType w:val="hybridMultilevel"/>
    <w:tmpl w:val="53EE54A6"/>
    <w:lvl w:ilvl="0" w:tplc="DB3658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6" w15:restartNumberingAfterBreak="0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25"/>
  </w:num>
  <w:num w:numId="22">
    <w:abstractNumId w:val="26"/>
  </w:num>
  <w:num w:numId="23">
    <w:abstractNumId w:val="27"/>
  </w:num>
  <w:num w:numId="24">
    <w:abstractNumId w:val="23"/>
  </w:num>
  <w:num w:numId="25">
    <w:abstractNumId w:val="21"/>
  </w:num>
  <w:num w:numId="26">
    <w:abstractNumId w:val="29"/>
  </w:num>
  <w:num w:numId="27">
    <w:abstractNumId w:val="19"/>
  </w:num>
  <w:num w:numId="28">
    <w:abstractNumId w:val="30"/>
  </w:num>
  <w:num w:numId="29">
    <w:abstractNumId w:val="22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370C2"/>
    <w:rsid w:val="00042DFB"/>
    <w:rsid w:val="00047696"/>
    <w:rsid w:val="000527E8"/>
    <w:rsid w:val="000538CF"/>
    <w:rsid w:val="00055C4F"/>
    <w:rsid w:val="000604C4"/>
    <w:rsid w:val="0008520D"/>
    <w:rsid w:val="000926FA"/>
    <w:rsid w:val="00095338"/>
    <w:rsid w:val="000A0F55"/>
    <w:rsid w:val="000A499C"/>
    <w:rsid w:val="000A76AC"/>
    <w:rsid w:val="000A7BF6"/>
    <w:rsid w:val="000B790D"/>
    <w:rsid w:val="000C3219"/>
    <w:rsid w:val="000C4255"/>
    <w:rsid w:val="000C7BC1"/>
    <w:rsid w:val="000D0BA8"/>
    <w:rsid w:val="000D14D9"/>
    <w:rsid w:val="000D6CEA"/>
    <w:rsid w:val="000E544F"/>
    <w:rsid w:val="000E7A7D"/>
    <w:rsid w:val="000F19A7"/>
    <w:rsid w:val="000F1ED3"/>
    <w:rsid w:val="000F2300"/>
    <w:rsid w:val="000F5D6E"/>
    <w:rsid w:val="000F6641"/>
    <w:rsid w:val="000F6AD1"/>
    <w:rsid w:val="000F7923"/>
    <w:rsid w:val="001076AC"/>
    <w:rsid w:val="00113E7A"/>
    <w:rsid w:val="00124278"/>
    <w:rsid w:val="00125459"/>
    <w:rsid w:val="00135941"/>
    <w:rsid w:val="001443DC"/>
    <w:rsid w:val="00145B63"/>
    <w:rsid w:val="00146879"/>
    <w:rsid w:val="00150CD9"/>
    <w:rsid w:val="00156790"/>
    <w:rsid w:val="001651A8"/>
    <w:rsid w:val="00171E19"/>
    <w:rsid w:val="001809F2"/>
    <w:rsid w:val="00181BAD"/>
    <w:rsid w:val="001824A2"/>
    <w:rsid w:val="00186351"/>
    <w:rsid w:val="001D1642"/>
    <w:rsid w:val="001D52AC"/>
    <w:rsid w:val="001D7245"/>
    <w:rsid w:val="001E2C6F"/>
    <w:rsid w:val="001F02F6"/>
    <w:rsid w:val="001F3328"/>
    <w:rsid w:val="001F3AAA"/>
    <w:rsid w:val="001F4B14"/>
    <w:rsid w:val="001F7466"/>
    <w:rsid w:val="002016FE"/>
    <w:rsid w:val="00201CCF"/>
    <w:rsid w:val="00202448"/>
    <w:rsid w:val="002078BB"/>
    <w:rsid w:val="0021007F"/>
    <w:rsid w:val="00222777"/>
    <w:rsid w:val="00224DDC"/>
    <w:rsid w:val="00225EA9"/>
    <w:rsid w:val="00233C8F"/>
    <w:rsid w:val="00234072"/>
    <w:rsid w:val="00235163"/>
    <w:rsid w:val="00236941"/>
    <w:rsid w:val="0024020C"/>
    <w:rsid w:val="002428EE"/>
    <w:rsid w:val="002505D3"/>
    <w:rsid w:val="002527CF"/>
    <w:rsid w:val="00257FB8"/>
    <w:rsid w:val="00274E2C"/>
    <w:rsid w:val="0027767A"/>
    <w:rsid w:val="0028092C"/>
    <w:rsid w:val="0028239A"/>
    <w:rsid w:val="00283864"/>
    <w:rsid w:val="002840B5"/>
    <w:rsid w:val="002909EC"/>
    <w:rsid w:val="00290DAB"/>
    <w:rsid w:val="002A0A77"/>
    <w:rsid w:val="002A77D6"/>
    <w:rsid w:val="002B2150"/>
    <w:rsid w:val="002C2E84"/>
    <w:rsid w:val="002C3B69"/>
    <w:rsid w:val="002D20A1"/>
    <w:rsid w:val="002D387B"/>
    <w:rsid w:val="002E5FAA"/>
    <w:rsid w:val="002F0852"/>
    <w:rsid w:val="002F52FD"/>
    <w:rsid w:val="002F559B"/>
    <w:rsid w:val="00312865"/>
    <w:rsid w:val="00313569"/>
    <w:rsid w:val="003200BE"/>
    <w:rsid w:val="003209FE"/>
    <w:rsid w:val="0032332D"/>
    <w:rsid w:val="003267F5"/>
    <w:rsid w:val="00335B03"/>
    <w:rsid w:val="0037176E"/>
    <w:rsid w:val="00372159"/>
    <w:rsid w:val="003810C3"/>
    <w:rsid w:val="0038312C"/>
    <w:rsid w:val="00390C5A"/>
    <w:rsid w:val="00393216"/>
    <w:rsid w:val="00396C83"/>
    <w:rsid w:val="003A6C05"/>
    <w:rsid w:val="003B2E35"/>
    <w:rsid w:val="003B37F8"/>
    <w:rsid w:val="003B6CD9"/>
    <w:rsid w:val="003B7EC3"/>
    <w:rsid w:val="003C20CD"/>
    <w:rsid w:val="003C259B"/>
    <w:rsid w:val="003C4A18"/>
    <w:rsid w:val="003C4F68"/>
    <w:rsid w:val="003D3334"/>
    <w:rsid w:val="003D3CF0"/>
    <w:rsid w:val="003D4F9F"/>
    <w:rsid w:val="003E518B"/>
    <w:rsid w:val="003E6E05"/>
    <w:rsid w:val="003F337A"/>
    <w:rsid w:val="003F5E9E"/>
    <w:rsid w:val="003F6678"/>
    <w:rsid w:val="00400ADA"/>
    <w:rsid w:val="00401523"/>
    <w:rsid w:val="0041624E"/>
    <w:rsid w:val="00416A0B"/>
    <w:rsid w:val="004226B5"/>
    <w:rsid w:val="00426E12"/>
    <w:rsid w:val="004427B1"/>
    <w:rsid w:val="00444FA2"/>
    <w:rsid w:val="00447F74"/>
    <w:rsid w:val="00457612"/>
    <w:rsid w:val="004617D4"/>
    <w:rsid w:val="00461DEF"/>
    <w:rsid w:val="00476F3E"/>
    <w:rsid w:val="0047703C"/>
    <w:rsid w:val="00483F74"/>
    <w:rsid w:val="00484928"/>
    <w:rsid w:val="00494000"/>
    <w:rsid w:val="004976C6"/>
    <w:rsid w:val="004A0DBC"/>
    <w:rsid w:val="004A7073"/>
    <w:rsid w:val="004C5111"/>
    <w:rsid w:val="004C5C64"/>
    <w:rsid w:val="004D0243"/>
    <w:rsid w:val="004D0C2E"/>
    <w:rsid w:val="004D269B"/>
    <w:rsid w:val="004D6453"/>
    <w:rsid w:val="004E489C"/>
    <w:rsid w:val="004F2F1D"/>
    <w:rsid w:val="004F48DF"/>
    <w:rsid w:val="00507270"/>
    <w:rsid w:val="005074A7"/>
    <w:rsid w:val="005207D9"/>
    <w:rsid w:val="005429F9"/>
    <w:rsid w:val="005442F6"/>
    <w:rsid w:val="005657EF"/>
    <w:rsid w:val="00565BBF"/>
    <w:rsid w:val="00565D8C"/>
    <w:rsid w:val="0056615E"/>
    <w:rsid w:val="00570B6C"/>
    <w:rsid w:val="00577468"/>
    <w:rsid w:val="00581763"/>
    <w:rsid w:val="00582692"/>
    <w:rsid w:val="005848F8"/>
    <w:rsid w:val="00591528"/>
    <w:rsid w:val="005960D5"/>
    <w:rsid w:val="005A3F6E"/>
    <w:rsid w:val="005B13F7"/>
    <w:rsid w:val="005B54FC"/>
    <w:rsid w:val="005B741A"/>
    <w:rsid w:val="005B7DC2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0687C"/>
    <w:rsid w:val="00624D3C"/>
    <w:rsid w:val="00630289"/>
    <w:rsid w:val="006308FD"/>
    <w:rsid w:val="00632016"/>
    <w:rsid w:val="006358AE"/>
    <w:rsid w:val="00640F1E"/>
    <w:rsid w:val="0064566C"/>
    <w:rsid w:val="00647B14"/>
    <w:rsid w:val="006671C8"/>
    <w:rsid w:val="00674E6B"/>
    <w:rsid w:val="00682440"/>
    <w:rsid w:val="006A7453"/>
    <w:rsid w:val="006B2EEE"/>
    <w:rsid w:val="006C7A7D"/>
    <w:rsid w:val="006D1DA8"/>
    <w:rsid w:val="006D4750"/>
    <w:rsid w:val="006D7001"/>
    <w:rsid w:val="006E47BA"/>
    <w:rsid w:val="006F2294"/>
    <w:rsid w:val="00710C19"/>
    <w:rsid w:val="0071611C"/>
    <w:rsid w:val="00723469"/>
    <w:rsid w:val="00726F63"/>
    <w:rsid w:val="007301EC"/>
    <w:rsid w:val="00734629"/>
    <w:rsid w:val="00736708"/>
    <w:rsid w:val="0074295D"/>
    <w:rsid w:val="007478B6"/>
    <w:rsid w:val="0077076F"/>
    <w:rsid w:val="0077092D"/>
    <w:rsid w:val="00783C31"/>
    <w:rsid w:val="00784CF4"/>
    <w:rsid w:val="00792188"/>
    <w:rsid w:val="007A0386"/>
    <w:rsid w:val="007A0C39"/>
    <w:rsid w:val="007A6EFF"/>
    <w:rsid w:val="007B06FB"/>
    <w:rsid w:val="007B183B"/>
    <w:rsid w:val="007B68B7"/>
    <w:rsid w:val="007C53CB"/>
    <w:rsid w:val="007C5A9E"/>
    <w:rsid w:val="007D532D"/>
    <w:rsid w:val="007E056E"/>
    <w:rsid w:val="007E746D"/>
    <w:rsid w:val="007E7E4B"/>
    <w:rsid w:val="007F0047"/>
    <w:rsid w:val="007F3279"/>
    <w:rsid w:val="008009B9"/>
    <w:rsid w:val="0080117C"/>
    <w:rsid w:val="00801C4E"/>
    <w:rsid w:val="0080205F"/>
    <w:rsid w:val="00802233"/>
    <w:rsid w:val="00805178"/>
    <w:rsid w:val="008062E9"/>
    <w:rsid w:val="00806D84"/>
    <w:rsid w:val="00812ED2"/>
    <w:rsid w:val="00815056"/>
    <w:rsid w:val="0081718C"/>
    <w:rsid w:val="008356E8"/>
    <w:rsid w:val="008450A5"/>
    <w:rsid w:val="00845AB0"/>
    <w:rsid w:val="00846B31"/>
    <w:rsid w:val="00870FF2"/>
    <w:rsid w:val="00882832"/>
    <w:rsid w:val="00892ED9"/>
    <w:rsid w:val="00897237"/>
    <w:rsid w:val="008A6FD1"/>
    <w:rsid w:val="008A71CF"/>
    <w:rsid w:val="008B0797"/>
    <w:rsid w:val="008E0ADF"/>
    <w:rsid w:val="008E7354"/>
    <w:rsid w:val="0090250D"/>
    <w:rsid w:val="0090307D"/>
    <w:rsid w:val="00913AAC"/>
    <w:rsid w:val="00913EBC"/>
    <w:rsid w:val="00913FC0"/>
    <w:rsid w:val="00931CE3"/>
    <w:rsid w:val="009414BA"/>
    <w:rsid w:val="00947699"/>
    <w:rsid w:val="00952D1B"/>
    <w:rsid w:val="00956E46"/>
    <w:rsid w:val="0095784A"/>
    <w:rsid w:val="00960EA8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C2799"/>
    <w:rsid w:val="009D1327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A4E98"/>
    <w:rsid w:val="00AB37CF"/>
    <w:rsid w:val="00AB56F7"/>
    <w:rsid w:val="00AC5297"/>
    <w:rsid w:val="00AE0010"/>
    <w:rsid w:val="00AE423C"/>
    <w:rsid w:val="00AF0DC0"/>
    <w:rsid w:val="00B047E6"/>
    <w:rsid w:val="00B14510"/>
    <w:rsid w:val="00B15458"/>
    <w:rsid w:val="00B15646"/>
    <w:rsid w:val="00B169B7"/>
    <w:rsid w:val="00B24815"/>
    <w:rsid w:val="00B369A1"/>
    <w:rsid w:val="00B459F3"/>
    <w:rsid w:val="00B47BD6"/>
    <w:rsid w:val="00B50AEB"/>
    <w:rsid w:val="00B5417B"/>
    <w:rsid w:val="00B6193E"/>
    <w:rsid w:val="00B62008"/>
    <w:rsid w:val="00B6524F"/>
    <w:rsid w:val="00B664F2"/>
    <w:rsid w:val="00B70A55"/>
    <w:rsid w:val="00B75440"/>
    <w:rsid w:val="00B7759A"/>
    <w:rsid w:val="00B950CA"/>
    <w:rsid w:val="00BA7320"/>
    <w:rsid w:val="00BB3C56"/>
    <w:rsid w:val="00BC6750"/>
    <w:rsid w:val="00BD342D"/>
    <w:rsid w:val="00BD4C5A"/>
    <w:rsid w:val="00BD6EE3"/>
    <w:rsid w:val="00BE17DD"/>
    <w:rsid w:val="00BE5D4A"/>
    <w:rsid w:val="00BF177C"/>
    <w:rsid w:val="00BF43F2"/>
    <w:rsid w:val="00C000E6"/>
    <w:rsid w:val="00C211E1"/>
    <w:rsid w:val="00C25C7F"/>
    <w:rsid w:val="00C30D97"/>
    <w:rsid w:val="00C35941"/>
    <w:rsid w:val="00C35A13"/>
    <w:rsid w:val="00C401D7"/>
    <w:rsid w:val="00C42BED"/>
    <w:rsid w:val="00C435A3"/>
    <w:rsid w:val="00C506A4"/>
    <w:rsid w:val="00C55F7A"/>
    <w:rsid w:val="00C57FE4"/>
    <w:rsid w:val="00C678C6"/>
    <w:rsid w:val="00C805D1"/>
    <w:rsid w:val="00C8339F"/>
    <w:rsid w:val="00C83EB6"/>
    <w:rsid w:val="00C855F9"/>
    <w:rsid w:val="00C860F0"/>
    <w:rsid w:val="00C90553"/>
    <w:rsid w:val="00C93B42"/>
    <w:rsid w:val="00C9437F"/>
    <w:rsid w:val="00C9534D"/>
    <w:rsid w:val="00CA39B4"/>
    <w:rsid w:val="00CA65B7"/>
    <w:rsid w:val="00CA70B2"/>
    <w:rsid w:val="00CB09C5"/>
    <w:rsid w:val="00CB656F"/>
    <w:rsid w:val="00CC4529"/>
    <w:rsid w:val="00CE0840"/>
    <w:rsid w:val="00CE2C64"/>
    <w:rsid w:val="00CF0623"/>
    <w:rsid w:val="00CF077C"/>
    <w:rsid w:val="00CF36D6"/>
    <w:rsid w:val="00CF6E1B"/>
    <w:rsid w:val="00D078E7"/>
    <w:rsid w:val="00D10A04"/>
    <w:rsid w:val="00D2090D"/>
    <w:rsid w:val="00D27438"/>
    <w:rsid w:val="00D326D7"/>
    <w:rsid w:val="00D358D0"/>
    <w:rsid w:val="00D40827"/>
    <w:rsid w:val="00D41FDC"/>
    <w:rsid w:val="00D53585"/>
    <w:rsid w:val="00D5482C"/>
    <w:rsid w:val="00D67FF4"/>
    <w:rsid w:val="00D7608F"/>
    <w:rsid w:val="00D81A0C"/>
    <w:rsid w:val="00D87E96"/>
    <w:rsid w:val="00D9738C"/>
    <w:rsid w:val="00DA6770"/>
    <w:rsid w:val="00DB4C45"/>
    <w:rsid w:val="00DB52C5"/>
    <w:rsid w:val="00DB7EC7"/>
    <w:rsid w:val="00DC5A01"/>
    <w:rsid w:val="00DD4D5D"/>
    <w:rsid w:val="00DD6673"/>
    <w:rsid w:val="00DD6E80"/>
    <w:rsid w:val="00DF2FC0"/>
    <w:rsid w:val="00DF4331"/>
    <w:rsid w:val="00DF6C53"/>
    <w:rsid w:val="00DF70CE"/>
    <w:rsid w:val="00DF7285"/>
    <w:rsid w:val="00E0526E"/>
    <w:rsid w:val="00E106F7"/>
    <w:rsid w:val="00E23194"/>
    <w:rsid w:val="00E30920"/>
    <w:rsid w:val="00E35E4B"/>
    <w:rsid w:val="00E36338"/>
    <w:rsid w:val="00E47178"/>
    <w:rsid w:val="00E50177"/>
    <w:rsid w:val="00E529E5"/>
    <w:rsid w:val="00E54AD5"/>
    <w:rsid w:val="00E55541"/>
    <w:rsid w:val="00E64211"/>
    <w:rsid w:val="00E71B29"/>
    <w:rsid w:val="00E817B7"/>
    <w:rsid w:val="00E92BCD"/>
    <w:rsid w:val="00EA21AB"/>
    <w:rsid w:val="00EA3E89"/>
    <w:rsid w:val="00EA79DE"/>
    <w:rsid w:val="00EB1E09"/>
    <w:rsid w:val="00EB4158"/>
    <w:rsid w:val="00EB5305"/>
    <w:rsid w:val="00ED0007"/>
    <w:rsid w:val="00ED1D0E"/>
    <w:rsid w:val="00ED248F"/>
    <w:rsid w:val="00ED2F40"/>
    <w:rsid w:val="00ED4D5A"/>
    <w:rsid w:val="00ED5472"/>
    <w:rsid w:val="00ED648F"/>
    <w:rsid w:val="00EE343C"/>
    <w:rsid w:val="00EF34D7"/>
    <w:rsid w:val="00F020B2"/>
    <w:rsid w:val="00F02F2E"/>
    <w:rsid w:val="00F044B9"/>
    <w:rsid w:val="00F16AD1"/>
    <w:rsid w:val="00F47294"/>
    <w:rsid w:val="00F5338A"/>
    <w:rsid w:val="00F6694F"/>
    <w:rsid w:val="00F719E5"/>
    <w:rsid w:val="00F80E10"/>
    <w:rsid w:val="00FA2B72"/>
    <w:rsid w:val="00FA3274"/>
    <w:rsid w:val="00FA63BD"/>
    <w:rsid w:val="00FB0150"/>
    <w:rsid w:val="00FB04A6"/>
    <w:rsid w:val="00FB1660"/>
    <w:rsid w:val="00FB611A"/>
    <w:rsid w:val="00FC020B"/>
    <w:rsid w:val="00FC5583"/>
    <w:rsid w:val="00FE062B"/>
    <w:rsid w:val="00FE155A"/>
    <w:rsid w:val="00FE4BB1"/>
    <w:rsid w:val="00FF0F2F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7C3E00"/>
  <w14:defaultImageDpi w14:val="96"/>
  <w15:docId w15:val="{A6B6194B-1D0C-4065-9F76-C02BB349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5B08E-1643-442A-8573-0BF0C42E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Nadegda A. Alexandrova</cp:lastModifiedBy>
  <cp:revision>36</cp:revision>
  <cp:lastPrinted>2019-09-30T09:10:00Z</cp:lastPrinted>
  <dcterms:created xsi:type="dcterms:W3CDTF">2022-10-07T12:27:00Z</dcterms:created>
  <dcterms:modified xsi:type="dcterms:W3CDTF">2025-03-27T06:34:00Z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