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318"/>
        <w:gridCol w:w="4301"/>
        <w:gridCol w:w="485"/>
        <w:gridCol w:w="4169"/>
        <w:gridCol w:w="1359"/>
      </w:tblGrid>
      <w:tr w:rsidR="004920F2" w:rsidTr="00B071CD">
        <w:trPr>
          <w:gridBefore w:val="1"/>
          <w:gridAfter w:val="1"/>
          <w:wBefore w:w="318" w:type="dxa"/>
          <w:wAfter w:w="1359" w:type="dxa"/>
        </w:trPr>
        <w:tc>
          <w:tcPr>
            <w:tcW w:w="4301" w:type="dxa"/>
          </w:tcPr>
          <w:p w:rsidR="004920F2" w:rsidRDefault="00493FAF" w:rsidP="00DA7B19">
            <w:pPr>
              <w:tabs>
                <w:tab w:val="center" w:pos="4898"/>
                <w:tab w:val="left" w:pos="7875"/>
              </w:tabs>
              <w:rPr>
                <w:b/>
                <w:sz w:val="36"/>
                <w:szCs w:val="36"/>
              </w:rPr>
            </w:pPr>
            <w:bookmarkStart w:id="0" w:name="_GoBack"/>
            <w:bookmarkEnd w:id="0"/>
            <w:r>
              <w:br w:type="page"/>
            </w:r>
          </w:p>
        </w:tc>
        <w:tc>
          <w:tcPr>
            <w:tcW w:w="4654" w:type="dxa"/>
            <w:gridSpan w:val="2"/>
          </w:tcPr>
          <w:p w:rsidR="004920F2" w:rsidRPr="008B0247" w:rsidRDefault="004920F2" w:rsidP="0012270F">
            <w:pPr>
              <w:ind w:left="233"/>
              <w:rPr>
                <w:rFonts w:ascii="Liberation Serif" w:hAnsi="Liberation Serif"/>
              </w:rPr>
            </w:pPr>
            <w:r w:rsidRPr="008B0247">
              <w:rPr>
                <w:rFonts w:ascii="Liberation Serif" w:hAnsi="Liberation Serif"/>
              </w:rPr>
              <w:t>Приложение</w:t>
            </w:r>
          </w:p>
          <w:p w:rsidR="00FC1E1B" w:rsidRDefault="004920F2" w:rsidP="0012270F">
            <w:pPr>
              <w:tabs>
                <w:tab w:val="center" w:pos="4898"/>
                <w:tab w:val="left" w:pos="7875"/>
              </w:tabs>
              <w:ind w:left="233" w:righ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</w:t>
            </w:r>
            <w:r w:rsidRPr="008B0247">
              <w:rPr>
                <w:rFonts w:ascii="Liberation Serif" w:hAnsi="Liberation Serif"/>
              </w:rPr>
              <w:t xml:space="preserve"> решению Думы Невьянского</w:t>
            </w:r>
            <w:r w:rsidR="00FC1E1B">
              <w:rPr>
                <w:rFonts w:ascii="Liberation Serif" w:hAnsi="Liberation Serif"/>
              </w:rPr>
              <w:t xml:space="preserve"> </w:t>
            </w:r>
            <w:r w:rsidRPr="008B0247">
              <w:rPr>
                <w:rFonts w:ascii="Liberation Serif" w:hAnsi="Liberation Serif"/>
              </w:rPr>
              <w:t xml:space="preserve">городского </w:t>
            </w:r>
            <w:r>
              <w:rPr>
                <w:rFonts w:ascii="Liberation Serif" w:hAnsi="Liberation Serif"/>
              </w:rPr>
              <w:t xml:space="preserve">округа </w:t>
            </w:r>
          </w:p>
          <w:p w:rsidR="004920F2" w:rsidRPr="002118E3" w:rsidRDefault="004920F2" w:rsidP="00660A82">
            <w:pPr>
              <w:tabs>
                <w:tab w:val="center" w:pos="4898"/>
                <w:tab w:val="left" w:pos="7875"/>
              </w:tabs>
              <w:ind w:left="233" w:right="-108"/>
              <w:rPr>
                <w:b/>
                <w:sz w:val="36"/>
                <w:szCs w:val="36"/>
              </w:rPr>
            </w:pPr>
            <w:r>
              <w:rPr>
                <w:rFonts w:ascii="Liberation Serif" w:hAnsi="Liberation Serif"/>
              </w:rPr>
              <w:t xml:space="preserve"> от</w:t>
            </w:r>
            <w:r w:rsidR="006F5353" w:rsidRPr="006F5353">
              <w:rPr>
                <w:rFonts w:ascii="Liberation Serif" w:hAnsi="Liberation Serif"/>
              </w:rPr>
              <w:t xml:space="preserve"> </w:t>
            </w:r>
            <w:r w:rsidR="00443B42">
              <w:rPr>
                <w:rFonts w:ascii="Liberation Serif" w:hAnsi="Liberation Serif"/>
              </w:rPr>
              <w:t xml:space="preserve"> </w:t>
            </w:r>
            <w:r w:rsidR="00660A82">
              <w:rPr>
                <w:rFonts w:ascii="Liberation Serif" w:hAnsi="Liberation Serif"/>
              </w:rPr>
              <w:t xml:space="preserve">25.05.2022 </w:t>
            </w:r>
            <w:r w:rsidR="002118E3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 № </w:t>
            </w:r>
            <w:r w:rsidR="00660A82">
              <w:rPr>
                <w:rFonts w:ascii="Liberation Serif" w:hAnsi="Liberation Serif"/>
              </w:rPr>
              <w:t xml:space="preserve"> 58</w:t>
            </w:r>
          </w:p>
        </w:tc>
      </w:tr>
      <w:tr w:rsidR="000B5F9A" w:rsidRPr="003B47A6" w:rsidTr="00B071CD">
        <w:tc>
          <w:tcPr>
            <w:tcW w:w="5104" w:type="dxa"/>
            <w:gridSpan w:val="3"/>
            <w:shd w:val="clear" w:color="auto" w:fill="auto"/>
          </w:tcPr>
          <w:p w:rsidR="000B5F9A" w:rsidRPr="00095B87" w:rsidRDefault="000B5F9A" w:rsidP="000B5F9A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gridSpan w:val="2"/>
            <w:shd w:val="clear" w:color="auto" w:fill="auto"/>
          </w:tcPr>
          <w:p w:rsidR="00493FAF" w:rsidRDefault="00493FAF" w:rsidP="00493FAF">
            <w:pPr>
              <w:ind w:left="-108"/>
              <w:rPr>
                <w:rFonts w:ascii="Liberation Serif" w:hAnsi="Liberation Serif"/>
              </w:rPr>
            </w:pPr>
          </w:p>
          <w:p w:rsidR="000B5F9A" w:rsidRPr="003B47A6" w:rsidRDefault="00493FAF" w:rsidP="00493FAF">
            <w:pPr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="000B5F9A" w:rsidRPr="003B47A6">
              <w:rPr>
                <w:rFonts w:ascii="Liberation Serif" w:hAnsi="Liberation Serif"/>
              </w:rPr>
              <w:t>Приложение № 4</w:t>
            </w:r>
          </w:p>
          <w:p w:rsidR="000B5F9A" w:rsidRPr="003B47A6" w:rsidRDefault="000B5F9A" w:rsidP="00477F9C">
            <w:pPr>
              <w:ind w:left="-108"/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</w:t>
            </w:r>
            <w:r w:rsidR="00477F9C">
              <w:rPr>
                <w:rFonts w:ascii="Liberation Serif" w:hAnsi="Liberation Serif"/>
              </w:rPr>
              <w:t xml:space="preserve">а на 2022 год и плановый период </w:t>
            </w:r>
            <w:r w:rsidRPr="003B47A6">
              <w:rPr>
                <w:rFonts w:ascii="Liberation Serif" w:hAnsi="Liberation Serif"/>
              </w:rPr>
              <w:t>2023 и 2024 годов</w:t>
            </w:r>
          </w:p>
        </w:tc>
      </w:tr>
    </w:tbl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p w:rsidR="000B5F9A" w:rsidRDefault="000B5F9A" w:rsidP="000B5F9A">
      <w:pPr>
        <w:jc w:val="center"/>
        <w:rPr>
          <w:rFonts w:ascii="Liberation Serif" w:hAnsi="Liberation Serif"/>
          <w:b/>
        </w:rPr>
      </w:pPr>
      <w:r w:rsidRPr="003B47A6">
        <w:rPr>
          <w:rFonts w:ascii="Liberation Serif" w:hAnsi="Liberation Serif"/>
          <w:b/>
        </w:rPr>
        <w:t xml:space="preserve">Распределение бюджетных ассигнований по разделам, подразделам, целевым статьям (муниципальным программам Невьянского городского округа и непрограммным направлениям деятельности), группам и подгруппам </w:t>
      </w:r>
      <w:proofErr w:type="gramStart"/>
      <w:r w:rsidRPr="003B47A6">
        <w:rPr>
          <w:rFonts w:ascii="Liberation Serif" w:hAnsi="Liberation Serif"/>
          <w:b/>
        </w:rPr>
        <w:t>видов расходов классификации расходов бюджетов</w:t>
      </w:r>
      <w:proofErr w:type="gramEnd"/>
      <w:r w:rsidRPr="003B47A6">
        <w:rPr>
          <w:rFonts w:ascii="Liberation Serif" w:hAnsi="Liberation Serif"/>
          <w:b/>
        </w:rPr>
        <w:t xml:space="preserve"> на 2022 год</w:t>
      </w:r>
    </w:p>
    <w:p w:rsidR="00A63CC6" w:rsidRDefault="00A63CC6" w:rsidP="000B5F9A">
      <w:pPr>
        <w:jc w:val="center"/>
        <w:rPr>
          <w:rFonts w:ascii="Liberation Serif" w:hAnsi="Liberation Serif"/>
          <w:b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"/>
        <w:gridCol w:w="893"/>
        <w:gridCol w:w="3800"/>
        <w:gridCol w:w="284"/>
        <w:gridCol w:w="850"/>
        <w:gridCol w:w="1701"/>
        <w:gridCol w:w="709"/>
        <w:gridCol w:w="1559"/>
        <w:gridCol w:w="425"/>
      </w:tblGrid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hideMark/>
          </w:tcPr>
          <w:p w:rsidR="007418B7" w:rsidRPr="007418B7" w:rsidRDefault="007418B7" w:rsidP="007418B7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7418B7">
              <w:rPr>
                <w:rFonts w:ascii="Liberation Serif" w:hAnsi="Liberation Serif"/>
                <w:sz w:val="18"/>
                <w:szCs w:val="18"/>
              </w:rPr>
              <w:t>№  строки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7418B7" w:rsidRDefault="007418B7" w:rsidP="007418B7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418B7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850" w:type="dxa"/>
            <w:shd w:val="clear" w:color="auto" w:fill="auto"/>
            <w:hideMark/>
          </w:tcPr>
          <w:p w:rsidR="007418B7" w:rsidRPr="007418B7" w:rsidRDefault="007418B7" w:rsidP="007418B7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418B7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раздела, </w:t>
            </w:r>
            <w:proofErr w:type="spellStart"/>
            <w:proofErr w:type="gramStart"/>
            <w:r w:rsidRPr="007418B7">
              <w:rPr>
                <w:rFonts w:ascii="Liberation Serif" w:hAnsi="Liberation Serif"/>
                <w:color w:val="000000"/>
                <w:sz w:val="18"/>
                <w:szCs w:val="18"/>
              </w:rPr>
              <w:t>подраз</w:t>
            </w:r>
            <w:proofErr w:type="spellEnd"/>
            <w:r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r w:rsidRPr="007418B7">
              <w:rPr>
                <w:rFonts w:ascii="Liberation Serif" w:hAnsi="Liberation Serif"/>
                <w:color w:val="000000"/>
                <w:sz w:val="18"/>
                <w:szCs w:val="18"/>
              </w:rPr>
              <w:t>дела</w:t>
            </w:r>
            <w:proofErr w:type="gramEnd"/>
          </w:p>
        </w:tc>
        <w:tc>
          <w:tcPr>
            <w:tcW w:w="1701" w:type="dxa"/>
            <w:shd w:val="clear" w:color="auto" w:fill="auto"/>
            <w:hideMark/>
          </w:tcPr>
          <w:p w:rsidR="007418B7" w:rsidRPr="007418B7" w:rsidRDefault="007418B7" w:rsidP="007418B7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418B7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9" w:type="dxa"/>
            <w:shd w:val="clear" w:color="auto" w:fill="auto"/>
            <w:hideMark/>
          </w:tcPr>
          <w:p w:rsidR="007418B7" w:rsidRPr="007418B7" w:rsidRDefault="007418B7" w:rsidP="007418B7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418B7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вида </w:t>
            </w:r>
            <w:proofErr w:type="gramStart"/>
            <w:r w:rsidRPr="007418B7">
              <w:rPr>
                <w:rFonts w:ascii="Liberation Serif" w:hAnsi="Liberation Serif"/>
                <w:color w:val="000000"/>
                <w:sz w:val="18"/>
                <w:szCs w:val="18"/>
              </w:rPr>
              <w:t>рас-ходов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7418B7" w:rsidRPr="007418B7" w:rsidRDefault="007418B7" w:rsidP="007418B7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7418B7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392D8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</w:t>
            </w:r>
            <w:r w:rsidR="00392D8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</w:t>
            </w: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92D8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818</w:t>
            </w: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,32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Глава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Председатель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418B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Думы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392D85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91 </w:t>
            </w:r>
            <w:r w:rsidR="00392D8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52,89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392D85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91 </w:t>
            </w:r>
            <w:r w:rsidR="00392D85">
              <w:rPr>
                <w:rFonts w:ascii="Liberation Serif" w:hAnsi="Liberation Serif"/>
                <w:color w:val="000000"/>
                <w:sz w:val="24"/>
                <w:szCs w:val="24"/>
              </w:rPr>
              <w:t>3</w:t>
            </w: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52,89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муниципальной службы 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392D85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91 </w:t>
            </w:r>
            <w:r w:rsidR="00392D8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63,89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392D85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91 </w:t>
            </w:r>
            <w:r w:rsidR="00392D85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63,89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392D85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392D85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392D85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87,50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Судебная система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23 612,86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"Совершенствование информационной системы управления финансами"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Сопровождение программных комплексов "ИСУФ", "Бюджет-СМАРТ", "Свод-СМАРТ"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51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Счетной комиссии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504,30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30,19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выборов в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Специальные расходы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Резервные фонды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Резервный фонд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Резервные средства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17 026,76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"Противодействие коррупции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исследования состояния коррупции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71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81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приобретение имущества в казну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92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102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13 389,26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Гражданская оборона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108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11 486,91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9 786,91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6 993,01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6 287,21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114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3 926,11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643,13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безопасности  людей на водных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соревнований среди учащихся "Школа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125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первичных мер пожарной безопасности"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2 743,90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ремонт  источников наружного противопожарного водоснабжения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132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133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пожарного автомобиля в д. Нижние Таволги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минерализованных полос вокруг населенных пунктов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137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монтаж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противопаводковых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4084" w:type="dxa"/>
            <w:gridSpan w:val="2"/>
            <w:shd w:val="clear" w:color="auto" w:fill="auto"/>
            <w:vAlign w:val="bottom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146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148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терроризма и экстремизма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150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правонарушений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153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155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160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164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168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392D85" w:rsidP="00392D8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99</w:t>
            </w:r>
            <w:r w:rsidR="007418B7"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651</w:t>
            </w:r>
            <w:r w:rsidR="007418B7"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,87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171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Сельское хозяйство и рыболовство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180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181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области сельскохозяйственного производства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ярмарок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186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Водное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191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Транспорт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392D85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1 219</w:t>
            </w:r>
            <w:r w:rsidR="007418B7"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192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392D85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1 219</w:t>
            </w:r>
            <w:r w:rsidR="007418B7"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392D85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1 219</w:t>
            </w:r>
            <w:r w:rsidR="007418B7"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регулярных перевозок пассажиров на территории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195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392D85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1 189</w:t>
            </w:r>
            <w:r w:rsidR="007418B7"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197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392D85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1 189</w:t>
            </w:r>
            <w:r w:rsidR="007418B7"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198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транспортной инфраструктуры, дорожного хозяйства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"Функционирование дорожного хозяйства"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и (или) реконструкция улично-дорожной сети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202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Содержание улично-дорожной сети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7 084,15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11 911,45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206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остановочных комплексов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Покраска пешеходных переходов, нанесение продольной горизонтальной разметки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215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216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дворовых проездов в городе Невьянске и в сельских населенных пунктах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223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и (или) корректировка проекта организации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улично-дорожной сети вблизи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транспортного обслуживания населения"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230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233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Связь и информатика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392D85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3 </w:t>
            </w:r>
            <w:r w:rsidR="00392D8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</w:t>
            </w: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22,40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234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392D85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3 4</w:t>
            </w:r>
            <w:r w:rsidR="007418B7"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22,40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392D85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 </w:t>
            </w:r>
            <w:r w:rsidR="00392D85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22,40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392D85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</w:t>
            </w:r>
            <w:r w:rsidR="00392D85">
              <w:rPr>
                <w:rFonts w:ascii="Liberation Serif" w:hAnsi="Liberation Serif"/>
                <w:color w:val="000000"/>
                <w:sz w:val="24"/>
                <w:szCs w:val="24"/>
              </w:rPr>
              <w:t>4</w:t>
            </w: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40,40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392D85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1 4</w:t>
            </w:r>
            <w:r w:rsidR="007418B7"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40,40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Функционирование информационно-коммуникационных технологий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8 667,09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"Стимулирование развития жилищного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246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4 598,00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2 400,00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252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255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2 198,00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комплексных кадастровых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263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264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туризма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событийных туристических мероприятий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267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"Содействие развитию малого и среднего предпринимательства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субъектам малого и среднего предпринимательства,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275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 агропромышленного комплекса, потребительского рынка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279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392D85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430 </w:t>
            </w:r>
            <w:r w:rsidR="00392D8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303</w:t>
            </w: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,82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280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Жилищное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83 444,46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68 205,04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63 572,85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Снос расселяемых жилых помещений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4 134,41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4 134,41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288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 за счет средств, поступивших от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46 917,31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35 704,33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290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5 504,21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4 111,52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Переселение граждан из аварийного жилищного фонда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301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392D85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</w:t>
            </w:r>
            <w:r w:rsidR="00392D85">
              <w:rPr>
                <w:rFonts w:ascii="Liberation Serif" w:hAnsi="Liberation Serif"/>
                <w:color w:val="000000"/>
                <w:sz w:val="24"/>
                <w:szCs w:val="24"/>
              </w:rPr>
              <w:t>54</w:t>
            </w: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392D85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</w:t>
            </w:r>
            <w:r w:rsidR="00392D85">
              <w:rPr>
                <w:rFonts w:ascii="Liberation Serif" w:hAnsi="Liberation Serif"/>
                <w:color w:val="000000"/>
                <w:sz w:val="24"/>
                <w:szCs w:val="24"/>
              </w:rPr>
              <w:t>54</w:t>
            </w: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392D85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392D85">
              <w:rPr>
                <w:rFonts w:ascii="Liberation Serif" w:hAnsi="Liberation Serif"/>
                <w:color w:val="000000"/>
                <w:sz w:val="24"/>
                <w:szCs w:val="24"/>
              </w:rPr>
              <w:t>5</w:t>
            </w: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392D85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 w:rsidR="007418B7"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306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392D85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 </w:t>
            </w:r>
            <w:r w:rsidR="00392D85">
              <w:rPr>
                <w:rFonts w:ascii="Liberation Serif" w:hAnsi="Liberation Serif"/>
                <w:color w:val="000000"/>
                <w:sz w:val="24"/>
                <w:szCs w:val="24"/>
              </w:rPr>
              <w:t>41</w:t>
            </w: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392D85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4 41</w:t>
            </w:r>
            <w:r w:rsidR="007418B7"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4084" w:type="dxa"/>
            <w:gridSpan w:val="2"/>
            <w:shd w:val="clear" w:color="auto" w:fill="auto"/>
            <w:vAlign w:val="bottom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313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392D85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</w:t>
            </w:r>
            <w:r w:rsidR="00392D8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</w:t>
            </w: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92D85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847</w:t>
            </w: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,63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314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82 477,59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82 477,59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316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Газификация населенных пунктов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9 159,99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8 014,99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321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392D85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35 </w:t>
            </w:r>
            <w:r w:rsidR="00392D85">
              <w:rPr>
                <w:rFonts w:ascii="Liberation Serif" w:hAnsi="Liberation Serif"/>
                <w:color w:val="000000"/>
                <w:sz w:val="24"/>
                <w:szCs w:val="24"/>
              </w:rPr>
              <w:t>380</w:t>
            </w: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,25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392D85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19 284</w:t>
            </w:r>
            <w:r w:rsidR="007418B7"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327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системы водоотведения поселка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333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технологического присоединения </w:t>
            </w:r>
            <w:proofErr w:type="spell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водозаборов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392D85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8 184</w:t>
            </w:r>
            <w:r w:rsidR="007418B7"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392D85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8 184</w:t>
            </w:r>
            <w:r w:rsidR="007418B7"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344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345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4 178,25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3 178,25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3 178,25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Капитальный, текущий ремонт муниципальных котельных к осенне-зимнему периоду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в сфере обращения с твердыми коммунальными отходами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Непрограммные мероприятия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12 989,79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358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Расходы по исполнению муниципальных гарантий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359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Благоустройство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200 090,14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366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890,44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2 409,56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пешеходных мостовых сооружений и обустройство плотов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370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Ремонт и обустройство тротуаров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373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Вырубка и подрезка деревьев с вывозом порубочных остатков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Обустройство новогоднего городка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4 335,13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12 219,71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383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озеленению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387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388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ритуальных услуг и содержание мест захоронения"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санитарно-защитных зон муниципальных кладбищ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393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394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дворовых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398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4 778,87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403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3 928,87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Благоустройство общественной территории "Калейдоскоп времен. Концепция развития набережной вдоль ул. Советской, г. </w:t>
            </w:r>
            <w:proofErr w:type="spell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,С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вердловская</w:t>
            </w:r>
            <w:proofErr w:type="spell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область"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410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15 921,59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413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15 921,59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414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416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"Энергосбережение и повышение энергетической эффективности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4 833,95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приборов учета ТЭР на муниципальных объектах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419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423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4 788,95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2 788,95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426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"Организация и содержание объектов благоустройства"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11 087,64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3 454,22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429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2 704,22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433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434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Сбор, удаление отходов и очистка сточных вод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Утилизация ртутных ламп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439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440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441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биотехнических мероприятий по диким животным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</w:t>
            </w:r>
            <w:proofErr w:type="spell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449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451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"Экологическая безопасность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Проведение экологических акций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459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1 475 379,64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460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449 434,10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дошкольных 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466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дошкольного образования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473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480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8 891,13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6 562,77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482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2 328,36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483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486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Общее образование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629 237,73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488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"Строительство объектов капитального строительства"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489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зданий муниципальных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Бюджетные инвестиции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626 287,51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494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626 107,94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495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496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497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503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508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509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e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BA640A"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общеобразовательные</w:t>
            </w: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BA640A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10 522,85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4 972,78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519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925,08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79,08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525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527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535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536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оборудование кабинетов "Светофор" в 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540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322 875,56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56 542,55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56 542,55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543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546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567,05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547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68,00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персонифицированного финансирования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искусства"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556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557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562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38 739,01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14 983,27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566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567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инфраструктуры объектов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2 110,93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571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576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578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Молодежная политика и оздоровление детей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35 451,65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27 170,45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580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27 170,45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581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13 876,80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7 952,35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585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4 001,12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586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1 923,33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отдыха детей в каникулярное время за счет средств местного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11 286,30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5 752,55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3 712,14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1 821,61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591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432,00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592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316,80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0730167360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596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заболеваний ВИЧ/СПИД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598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противодействию злоупотребления наркотиками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проведении мероприятий по предотвращению асоциальных явлений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601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602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603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"Молодежь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604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по работе с молодежью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608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609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610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Создание и обеспечение деятельности молодежных "</w:t>
            </w:r>
            <w:proofErr w:type="spell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615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616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"Патриотическое воспитание и подготовка к военной службе молодежи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 патриотическому воспитанию 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618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619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подготовке молодежи к военной службе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военно-спортивных игр, военно-спортивных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628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629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631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дополнительного образования, отдыха и оздоровления детей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635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муниципального органа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641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642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КУЛЬТУРА, КИНЕМАТОГРАФИЯ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111 100,20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643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84 035,74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644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645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культуры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Мероприятия по восстановлению памятников воинской славы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658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Общегородские мероприятия в сфере культуры и искусства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Выплата премий   в области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с участием главы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Вручение памятных подарков и цветов ветеранам, достигшим 90-летнего возраста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671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674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Установка пандусов в муниципальных организациях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Проведение мероприятий по профилактике безопасности дорожного движения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685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686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культуры и туризма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реализации программы " Развитие культуры и туризма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учреждений культуры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689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691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ЗДРАВООХРАНЕНИЕ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692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"Профилактика заболеваний и формирование здорового образа жизни"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Вакцинопрофилактика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699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СОЦИАЛЬНАЯ ПОЛИТИКА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144 019,60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700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703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гарантий по пенсионному обеспечению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706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707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бюджетным учреждением "Ветеран"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711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713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719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720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726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732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733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Улучшение жилищных условий граждан, проживающих на сельских территориях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738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6 315,71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740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4 542,71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743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745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747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748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системы образования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системы общего образования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753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755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759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Премии и гранты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760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766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"Поддержка социально ориентированных некоммерческих организаций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771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773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37 391,94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774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23 570,10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23 570,10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776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23 570,10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деятельности муниципальных учреждений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786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787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Спорт высших достижений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"Развитие физической культуры, спорта и молодежной политики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792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793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Телевидение и радиовещание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lastRenderedPageBreak/>
              <w:t>794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798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801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BA640A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803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"Информационное общество Невьянского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807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809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Подпрограмма "Управление муниципальным долгом"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7418B7" w:rsidRPr="007418B7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4084" w:type="dxa"/>
            <w:gridSpan w:val="2"/>
            <w:shd w:val="clear" w:color="auto" w:fill="auto"/>
            <w:hideMark/>
          </w:tcPr>
          <w:p w:rsidR="007418B7" w:rsidRPr="009D6C8C" w:rsidRDefault="007418B7" w:rsidP="007418B7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9D6C8C" w:rsidRDefault="007418B7" w:rsidP="007418B7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9D6C8C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7418B7" w:rsidRPr="009D6C8C" w:rsidTr="008146DA">
        <w:trPr>
          <w:gridBefore w:val="1"/>
          <w:gridAfter w:val="1"/>
          <w:wBefore w:w="411" w:type="dxa"/>
          <w:wAfter w:w="425" w:type="dxa"/>
          <w:cantSplit/>
          <w:trHeight w:val="20"/>
        </w:trPr>
        <w:tc>
          <w:tcPr>
            <w:tcW w:w="893" w:type="dxa"/>
            <w:shd w:val="clear" w:color="auto" w:fill="auto"/>
            <w:noWrap/>
            <w:hideMark/>
          </w:tcPr>
          <w:p w:rsidR="007418B7" w:rsidRPr="00BA640A" w:rsidRDefault="007418B7" w:rsidP="007418B7">
            <w:pPr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BA640A">
              <w:rPr>
                <w:rFonts w:ascii="Liberation Serif" w:hAnsi="Liberation Serif"/>
                <w:b/>
                <w:sz w:val="24"/>
                <w:szCs w:val="24"/>
              </w:rPr>
              <w:t>814</w:t>
            </w:r>
          </w:p>
        </w:tc>
        <w:tc>
          <w:tcPr>
            <w:tcW w:w="7344" w:type="dxa"/>
            <w:gridSpan w:val="5"/>
            <w:shd w:val="clear" w:color="auto" w:fill="auto"/>
            <w:noWrap/>
            <w:vAlign w:val="bottom"/>
            <w:hideMark/>
          </w:tcPr>
          <w:p w:rsidR="007418B7" w:rsidRPr="00BA640A" w:rsidRDefault="00BA640A" w:rsidP="007418B7">
            <w:pPr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Всего расходов</w:t>
            </w:r>
            <w:r w:rsidR="007418B7" w:rsidRPr="00BA640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7418B7" w:rsidRPr="00BA640A" w:rsidRDefault="007418B7" w:rsidP="007418B7">
            <w:pPr>
              <w:jc w:val="right"/>
              <w:rPr>
                <w:rFonts w:ascii="Liberation Serif" w:hAnsi="Liberation Serif"/>
                <w:b/>
                <w:color w:val="000000"/>
                <w:sz w:val="24"/>
                <w:szCs w:val="24"/>
              </w:rPr>
            </w:pPr>
            <w:r w:rsidRPr="00BA640A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2 468 502,48</w:t>
            </w:r>
          </w:p>
        </w:tc>
      </w:tr>
      <w:tr w:rsidR="008146DA" w:rsidRPr="003B47A6" w:rsidTr="008146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4" w:type="dxa"/>
            <w:gridSpan w:val="3"/>
            <w:shd w:val="clear" w:color="auto" w:fill="auto"/>
          </w:tcPr>
          <w:p w:rsidR="008146DA" w:rsidRPr="00095B87" w:rsidRDefault="008146DA" w:rsidP="0029103E">
            <w:pPr>
              <w:tabs>
                <w:tab w:val="left" w:pos="8320"/>
              </w:tabs>
              <w:spacing w:line="360" w:lineRule="auto"/>
              <w:ind w:firstLine="720"/>
              <w:jc w:val="center"/>
              <w:rPr>
                <w:rFonts w:ascii="Liberation Serif" w:hAnsi="Liberation Serif"/>
                <w:b/>
                <w:bCs/>
              </w:rPr>
            </w:pPr>
          </w:p>
        </w:tc>
        <w:tc>
          <w:tcPr>
            <w:tcW w:w="5528" w:type="dxa"/>
            <w:gridSpan w:val="6"/>
            <w:shd w:val="clear" w:color="auto" w:fill="auto"/>
          </w:tcPr>
          <w:p w:rsidR="008146DA" w:rsidRDefault="008146DA" w:rsidP="0029103E">
            <w:pPr>
              <w:ind w:left="-108"/>
              <w:rPr>
                <w:rFonts w:ascii="Liberation Serif" w:hAnsi="Liberation Serif"/>
              </w:rPr>
            </w:pPr>
          </w:p>
          <w:p w:rsidR="008146DA" w:rsidRPr="003B47A6" w:rsidRDefault="008146DA" w:rsidP="0029103E">
            <w:pPr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3B47A6">
              <w:rPr>
                <w:rFonts w:ascii="Liberation Serif" w:hAnsi="Liberation Serif"/>
              </w:rPr>
              <w:t xml:space="preserve">Приложение № </w:t>
            </w:r>
            <w:r>
              <w:rPr>
                <w:rFonts w:ascii="Liberation Serif" w:hAnsi="Liberation Serif"/>
              </w:rPr>
              <w:t>6</w:t>
            </w:r>
          </w:p>
          <w:p w:rsidR="008146DA" w:rsidRPr="003B47A6" w:rsidRDefault="008146DA" w:rsidP="0029103E">
            <w:pPr>
              <w:ind w:left="-108"/>
              <w:rPr>
                <w:rFonts w:ascii="Liberation Serif" w:hAnsi="Liberation Serif"/>
                <w:b/>
                <w:bCs/>
              </w:rPr>
            </w:pPr>
            <w:r w:rsidRPr="003B47A6">
              <w:rPr>
                <w:rFonts w:ascii="Liberation Serif" w:hAnsi="Liberation Serif"/>
              </w:rPr>
              <w:t>к решению Думы Невьянского городского округа «О бюджете Невьянского городского округа на 2022 год и плановый период 2023 и 2024 годов</w:t>
            </w:r>
          </w:p>
        </w:tc>
      </w:tr>
    </w:tbl>
    <w:p w:rsidR="008146DA" w:rsidRDefault="008146DA" w:rsidP="000B5F9A">
      <w:pPr>
        <w:ind w:right="-1384"/>
        <w:jc w:val="center"/>
        <w:rPr>
          <w:rFonts w:ascii="Liberation Serif" w:hAnsi="Liberation Serif"/>
          <w:b/>
          <w:bCs/>
        </w:rPr>
      </w:pPr>
    </w:p>
    <w:p w:rsidR="000B5F9A" w:rsidRPr="003B47A6" w:rsidRDefault="000B5F9A" w:rsidP="000B5F9A">
      <w:pPr>
        <w:ind w:right="-1384"/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Ведомственная структура расходов бюджета Невьянского</w:t>
      </w:r>
    </w:p>
    <w:p w:rsidR="000B5F9A" w:rsidRDefault="000B5F9A" w:rsidP="000B5F9A">
      <w:pPr>
        <w:jc w:val="center"/>
        <w:rPr>
          <w:rFonts w:ascii="Liberation Serif" w:hAnsi="Liberation Serif"/>
          <w:b/>
          <w:bCs/>
        </w:rPr>
      </w:pPr>
      <w:r w:rsidRPr="003B47A6">
        <w:rPr>
          <w:rFonts w:ascii="Liberation Serif" w:hAnsi="Liberation Serif"/>
          <w:b/>
          <w:bCs/>
        </w:rPr>
        <w:t>городского округа на 2022 год</w:t>
      </w:r>
    </w:p>
    <w:p w:rsidR="000B5F9A" w:rsidRDefault="000B5F9A" w:rsidP="00AC385F">
      <w:pPr>
        <w:ind w:firstLine="709"/>
        <w:jc w:val="both"/>
        <w:rPr>
          <w:rFonts w:ascii="Liberation Serif" w:hAnsi="Liberation Serif"/>
          <w:b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7"/>
        <w:gridCol w:w="3896"/>
        <w:gridCol w:w="709"/>
        <w:gridCol w:w="850"/>
        <w:gridCol w:w="1560"/>
        <w:gridCol w:w="708"/>
        <w:gridCol w:w="1560"/>
      </w:tblGrid>
      <w:tr w:rsidR="008146DA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BB481D">
              <w:rPr>
                <w:rFonts w:ascii="Liberation Serif" w:hAnsi="Liberation Serif"/>
                <w:sz w:val="18"/>
                <w:szCs w:val="18"/>
              </w:rPr>
              <w:t>№  строки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>Наименование раздела, подраздела, целевой статьи или подгруппы видов расходов</w:t>
            </w:r>
          </w:p>
        </w:tc>
        <w:tc>
          <w:tcPr>
            <w:tcW w:w="709" w:type="dxa"/>
            <w:shd w:val="clear" w:color="auto" w:fill="auto"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Код </w:t>
            </w:r>
            <w:proofErr w:type="spellStart"/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>гл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>а</w:t>
            </w:r>
            <w:proofErr w:type="spellEnd"/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>-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proofErr w:type="spellStart"/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>вно-го</w:t>
            </w:r>
            <w:proofErr w:type="spellEnd"/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рас-по ряди теля </w:t>
            </w:r>
            <w:proofErr w:type="spellStart"/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>бюд</w:t>
            </w:r>
            <w:proofErr w:type="spellEnd"/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>жет</w:t>
            </w:r>
            <w:proofErr w:type="spellEnd"/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>ных</w:t>
            </w:r>
            <w:proofErr w:type="spellEnd"/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 xml:space="preserve"> сред </w:t>
            </w:r>
            <w:proofErr w:type="spellStart"/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>ств</w:t>
            </w:r>
            <w:proofErr w:type="spellEnd"/>
          </w:p>
        </w:tc>
        <w:tc>
          <w:tcPr>
            <w:tcW w:w="850" w:type="dxa"/>
            <w:shd w:val="clear" w:color="auto" w:fill="auto"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>Код раздела, подраздела</w:t>
            </w:r>
          </w:p>
        </w:tc>
        <w:tc>
          <w:tcPr>
            <w:tcW w:w="1560" w:type="dxa"/>
            <w:shd w:val="clear" w:color="auto" w:fill="auto"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08" w:type="dxa"/>
            <w:shd w:val="clear" w:color="auto" w:fill="auto"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1560" w:type="dxa"/>
            <w:shd w:val="clear" w:color="auto" w:fill="auto"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color w:val="000000"/>
                <w:sz w:val="18"/>
                <w:szCs w:val="18"/>
              </w:rPr>
            </w:pPr>
            <w:r w:rsidRPr="00BB481D">
              <w:rPr>
                <w:rFonts w:ascii="Liberation Serif" w:hAnsi="Liberation Serif"/>
                <w:color w:val="000000"/>
                <w:sz w:val="18"/>
                <w:szCs w:val="18"/>
              </w:rPr>
              <w:t>Сумма, в тысячах рублей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Администрация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1 101 371,12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50010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</w:t>
            </w:r>
            <w:r w:rsidR="0050010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0010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72</w:t>
            </w: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8,01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2 544,46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Глава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0130111020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2 544,46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50010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91 </w:t>
            </w:r>
            <w:r w:rsidR="0050010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</w:t>
            </w: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52,89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91 3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52,89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муниципальной службы 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189,00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49,00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91 1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63,89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91 1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63,89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78 416,39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50010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500103">
              <w:rPr>
                <w:rFonts w:ascii="Liberation Serif" w:hAnsi="Liberation Serif"/>
                <w:color w:val="000000"/>
                <w:sz w:val="24"/>
                <w:szCs w:val="24"/>
              </w:rPr>
              <w:t>2</w:t>
            </w: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="00500103">
              <w:rPr>
                <w:rFonts w:ascii="Liberation Serif" w:hAnsi="Liberation Serif"/>
                <w:color w:val="000000"/>
                <w:sz w:val="24"/>
                <w:szCs w:val="24"/>
              </w:rPr>
              <w:t>6</w:t>
            </w: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87,50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Судебная система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288,90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0130151200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288,90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2 515,00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выборов в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Специальные расходы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700011В000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2 515,00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Резервные фонды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Резервный фонд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Резервные средства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7000105000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17 026,76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33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"Совершенствование муниципального управления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471,60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"Противодействие коррупции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исследования состояния коррупции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0120110130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"Совершенствование муниципального управления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451,60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0130141100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0130141200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42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0130141500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0130146100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336,00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8 250,00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приобретение имущества в казну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4 250,00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50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ремонт муниципального имущества, находящегося в казне Невьянского городского округа, в том числе на подготовку сметной документации, дефектных ведомостей на проведение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содержание объектов муниципальной собственности, находящихся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снос ветхих и аварийных зданий, строений, сооружений, на утилизацию другого имущества,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0610113290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60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обучения муниципальных служащих по вопросам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0930119140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8 300,16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Субсидия муниципальному предприятию Столовая №6 Невьянского городского округа в целях предупреждения банкротства и восстановления платежеспособности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7000110020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5 300,00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7000106000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3 000,16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13 090,56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Гражданская оборона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218,80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218,80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71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0210112060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документации по линии гражданской обороны и изготовление информационных материалов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0210112021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118,80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11 188,21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9 488,21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6 734,31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Единой дежурной диспетчерской службы и обеспечение вызова экстренных оперативных служб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6 287,21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3 926,11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643,13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0210112010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1 699,47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развитие системы оповещения населения при возникновении чрезвычайных ситуаций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415,90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360,26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86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0210112030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55,64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безопасности  людей на водных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0210112040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31,20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2 703,90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90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91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92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ремонт  источников наружного противопожарного водоснабжения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93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0220112080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1 234,00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94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условий и деятельности общественных объединений добровольной пожарной охраны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95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0220112090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504,90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96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пожарного автомобиля в д. Нижние Таволги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97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0220112100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98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минерализованных полос вокруг населенных пунктов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99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0220112110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монтаж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установка и содержание пожарно-технической продукции, а также иных средств предупреждения и тушения пожаров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101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0220112140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102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103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противопаводковых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104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0230112130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105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106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107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1 700,00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1 683,55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109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1 561,00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110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терроризма и экстремизма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111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Оборудование мест массового пребывания людей,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112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0930119170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113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правонарушений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1 541,00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114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Стимулирование населения за помощь в организации в выявлении и раскрытии правонарушений и преступлений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115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0940119060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116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контроля за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396,00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117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306,00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118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0940119200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119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120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0940119210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121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системы аппаратно-программного комплекса "Безопасный город"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122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340,00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123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0940119230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124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102,55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125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Приобретение, изготовление информационных материалов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126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1500119310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37,78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127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материально-технических средств,  для обеспечения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128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1500119320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64,77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129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программа" Профилактика терроризма, а также минимизация и (или) ликвидация последствий его проявлений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2025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130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Приведение состояния АТЗ объектов (территорий) и МППЛ, находящихся в муниципальной собственности, в соответствие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с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требованиям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нормативных правовых актов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131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1600116010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132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50010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  <w:r w:rsidR="0050010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</w:t>
            </w: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0010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232</w:t>
            </w: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,78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133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1 139,10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134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135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1 080,60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136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933,40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137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52,80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138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0540142П00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880,60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139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государственного полномочия Свердловской области по организации проведения на территории Свердловской области мероприятий по предупреждению и ликвидации болезней животных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147,20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140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141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0540142П10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138,80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142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143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58,50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144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области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145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1230113470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57,00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146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ярмарок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147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1230113490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148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Водное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1 798,12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149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150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развитие водохозяйственного комплекса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151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и обеспечение безопасности гидротехнических сооружений (плотин), расположенных на территории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152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0230112120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1 798,12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153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Транспорт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50010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1 219</w:t>
            </w:r>
            <w:r w:rsidR="008146DA"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154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1 219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155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1 219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156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регулярных перевозок пассажиров на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157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0420114190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158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функций по организации регулярных перевозок пассажиров и багажа автомобильным транспортом по муниципальным маршрутам по регулируемым тарифам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1 189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159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0420114191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1 189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83 405,56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161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транспортной инфраструктуры, дорожного хозяйства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83 405,56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162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"Функционирование дорожного хозяйства"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83 105,56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163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и (или) реконструкция улично-дорожной сети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164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4 684,00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165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Содержание улично-дорожной сети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18 995,60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166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7 084,15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167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11 911,45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168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Обустройство, содержание и ремонт технических средств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169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2 223,15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170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776,85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171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172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530,00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173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174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Покраска пешеходных переходов, нанесение продольной горизонтальной разметки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175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176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745,60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177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178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20 619,62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179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дворовых проездов в городе Невьянске и в сельских населенных пунктах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180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181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транспортной инфраструктурой земельных участков, предоставляемых в собственность для индивидуального жилищного строительства гражданам, имеющих трех и более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182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14 960,00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183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15 950,74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185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и (или) корректировка проекта организации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186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187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улично-дорожной сети вблизи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188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1 804,00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189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Диагностика и оценка состояния автомобильных дорог общего пользования местного значения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190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0410214230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316,00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191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транспортного обслуживания населения"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192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обустройство новых остановочных комплексов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193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194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0420114120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195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Связь и информатика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3 4</w:t>
            </w:r>
            <w:r w:rsidR="008146DA"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22,40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196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3 4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22,40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197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3 4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22,40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198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ремонт и модернизация используемой вычислительной техники, оргтехники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1 4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199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0910113510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1 4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200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Функционирование информационно-коммуникационных технологий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201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0910113550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1 982,00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202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8 248,00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203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204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"Стимулирование развития жилищного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2 420,00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205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206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0330113070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1 912,50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207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Внесение изменений в градостроительную документацию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208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0330113140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507,50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209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4 298,00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210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2 100,00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211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212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1 500,00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213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214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215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216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217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распоряжения земельными участками, государственная собственность на которые не разграничена"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2 198,00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218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межевание, кадастровый учет, изыскания,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распоряжение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которыми принадлежит администрации Невьянского городского округа, проведение землеустроительных экспертиз, заключений,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219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0620113270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1 600,00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220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221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0620113800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222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комплексных кадастровых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223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06201S3700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224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1 530,00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225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"Содействие развитию малого и среднего предпринимательства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1 030,00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226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Поддержка устойчивого развития инфраструктуры - фонда "Невьянский фонд поддержки малого предпринимательства"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227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1220113440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510,00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228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субъектам малого и среднего предпринимательства,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осуществляющих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229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1220113460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230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 агропромышленного комплекса, потребительского рынка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231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232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1230113480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lastRenderedPageBreak/>
              <w:t>233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500103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430 </w:t>
            </w:r>
            <w:r w:rsidR="0050010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303</w:t>
            </w: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,82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234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Жилищное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83 444,46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235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68 205,04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236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"Улучшение жилищных условий граждан, проживающих на территории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63 572,85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237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Снос расселяемых жилых помещений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4 134,41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238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0310113030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4 134,41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239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Финансирование мероприятий по переселению граждан из жилых помещений признанных непригодными для проживания, в том числе по решению суда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1 850,00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240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1 003,00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241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0310113100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847,00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242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 за счет средств, поступивших от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государственной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корпорации-Фонд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46 917,31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243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35 704,33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244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031F367483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11 212,98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245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5 504,21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246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4 111,52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247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031F367484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1 392,69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248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Переселение граждан из аварийного жилищного фонда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5 166,92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249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4 391,82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250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031F36748S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775,10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251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252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жилого дома для работников бюджетной сферы, включая разработку проектной и рабочей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253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0320113160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4 632,19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254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255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6 291,25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256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 домов, не вошедших в региональную программу по проведению капитального ремонта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50010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</w:t>
            </w:r>
            <w:r w:rsidR="0050010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54</w:t>
            </w: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257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0520115210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500103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 </w:t>
            </w:r>
            <w:r w:rsidR="00500103">
              <w:rPr>
                <w:rFonts w:ascii="Liberation Serif" w:hAnsi="Liberation Serif"/>
                <w:color w:val="000000"/>
                <w:sz w:val="24"/>
                <w:szCs w:val="24"/>
              </w:rPr>
              <w:t>54</w:t>
            </w: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258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Техническое обследование многоквартирных домов с целью определения физического износа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259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0520115220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15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260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500103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 </w:t>
            </w:r>
            <w:r w:rsidR="00500103">
              <w:rPr>
                <w:rFonts w:ascii="Liberation Serif" w:hAnsi="Liberation Serif"/>
                <w:color w:val="000000"/>
                <w:sz w:val="24"/>
                <w:szCs w:val="24"/>
              </w:rPr>
              <w:t>41</w:t>
            </w: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261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0520115230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4 41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262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на проведение мероприятий по приспособлению жилых помещений и общего имущества в многоквартирных домах с учетом потребностей инвалидов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263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0520115240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191,25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264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265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Резервный фонд Правительства Свердловской области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266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7000140700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8 948,17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267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Коммунальное хозяйство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500103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</w:t>
            </w:r>
            <w:r w:rsidR="0050010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</w:t>
            </w: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500103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847</w:t>
            </w: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,63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268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82 477,59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269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82 477,59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270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Газификация населенных пунктов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9 159,99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271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1 145,00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272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0320213050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8 014,99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273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работ по корректировке расчетных схем газоснабжения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274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0320213110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276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0320242300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65 625,80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277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278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03202S2300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7 291,80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279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35 380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,25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280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19 284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281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системы водоотведения поселка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Ребристый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 строительством очистных сооружений производительностью 150 кубических метров в сутки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282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283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СО "Детский оздоровительно-образовательный центр "Юность Урала"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284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285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, водо-, электроснабжения, водоотведения, теплоснабжения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286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9 200,00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287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технологического присоединения </w:t>
            </w:r>
            <w:proofErr w:type="spell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энергопринимающих</w:t>
            </w:r>
            <w:proofErr w:type="spell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устройств к системам электроснабжения, поставка электрической энергии для обеспечения пуско-наладочных работ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288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289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водозаборов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290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291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8 184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292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0510115720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500103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8 184</w:t>
            </w:r>
            <w:r w:rsidR="008146DA"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293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294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295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(или) капитальный ремонт очистных сооружений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296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297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"Капитальный ремонт общего имущества в многоквартирных домах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298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299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0520142700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598,00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300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4 178,25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301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3 178,25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302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0530115310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3 178,25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303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Капитальный, текущий ремонт муниципальных котельных к осенне-зимнему периоду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304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0530115330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305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306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в сфере обращения с твердыми коммунальными отходами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11 320,00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307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8 320,00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308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309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12 989,79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310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Погашение кредиторской задолженности прошлых лет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311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7000109000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18,59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312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Расходы по исполнению муниципальных гарантий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313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7000104000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314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Содействие в организации электро-, тепл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о-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, газо- и водоснабжения, водоотведения, снабжения населения топливом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315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7000142800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971,20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316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Благоустройство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200 090,14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317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40 476,27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318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319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320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890,44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321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0530115800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2 409,56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322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30 902,54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323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пешеходных мостовых сооружений и обустройство плотов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324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415,50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325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326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Ремонт и обустройство тротуаров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327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328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Вырубка и подрезка деревьев с вывозом порубочных остатков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329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375,00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331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Обустройство новогоднего городка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332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1 220,00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333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334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обслуживание уличного освещения (включая оплату потребляемой электрической энергии)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16 554,84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335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4 335,13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336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12 219,71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337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благоустройству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10 740,60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338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3 342,87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339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7 397,73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340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озеленению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221,60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341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39,52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342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0540115490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182,08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343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ритуальных услуг и содержание мест захоронения"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6 273,73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344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по содержанию мест захоронения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345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0550115600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5 593,73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346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санитарно-защитных зон муниципальных кладбищ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347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0550115930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680,00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348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современной городской среды на территории Невьянского городского округа в период 2018-2024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349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дворовых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350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дворовых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351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141F215400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352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благоустройство общественных территорий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159 613,87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353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354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1420215540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355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Комплексное благоустройство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4 778,87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356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850,00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357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142F215520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3 928,87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358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проектов по благоустройству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359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142F215530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360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Проектирование комплексного благоустройства общественных территорий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361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142F215540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3 760,00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362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Благоустройство общественной территории "Калейдоскоп времен. Концепция развития набережной вдоль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</w:t>
            </w: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ул. Советской, г. Невьянск,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Свердловская область"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363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142F254240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364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Формирование современной городской среды в целях реализации национального проекта "Жилье и городская среда"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365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142F255550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15 921,59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367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15 921,59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368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"Реконструкция, модернизация, ремонт систем коммунальной инфраструктуры, а также объектов обезвреживания и захоронения твердых бытовых отходов"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369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Корректировка программы "Комплексное развитие систем коммунальной инфраструктуры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370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0510115710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371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"Энергосбережение и повышение энергетической эффективности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4 833,95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372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приборов учета ТЭР на муниципальных объектах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373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0530115350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374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топливно-энергетического баланса Невьянского городского округа за предшествующий год и анализ существующей динамики объемов потребления ТЭР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375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0530115360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376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Актуализация схем тепло-, водоснабжения и водоотведения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377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0530115370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378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бытового обслуживания населения в части обеспечения услугами банного комплекса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4 788,95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2 788,95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380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0530115390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381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"Организация и содержание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11 087,64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382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Расходы на финансовое обеспечение выполнения функций муниципальным казенным учреждением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3 454,22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383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2 704,22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384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0540115580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750,00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385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 муниципальным бюджетным учреждением "Управление хозяйством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386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0540115510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7 633,42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387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ОХРАНА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1 810,42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388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90,07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389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390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391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Утилизация ртутных ламп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392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0560115690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90,07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393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689,50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394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395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689,50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396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399,80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397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359,80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398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0560115630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399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биотехнических мероприятий по диким животным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400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0560115640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140,70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401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</w:t>
            </w:r>
            <w:proofErr w:type="spell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акарицидной</w:t>
            </w:r>
            <w:proofErr w:type="spell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обработки, а так же барьерной дератизации открытых территорий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402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0560115650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149,00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403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1 030,85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404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жилищно-коммунального хозяйства и повышение энергетической эффективности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405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"Экологическая безопасность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1 030,85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406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в области экологической и природоохранной деятельности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407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0560115610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456,25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408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409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569,10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410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0560115620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411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экологических акций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412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0560115660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413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247 802,46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414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28 532,13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415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416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417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дошкольных 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418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0320113040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28 532,13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419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2 897,00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420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"Реализация основных направлений в строительном комплексе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421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"Строительство объектов капитального строительства"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422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зданий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423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0320113120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424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проектно-сметной документации и строительство пристроя с двумя учебными кабинетами к существующему зданию и теплого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425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Бюджетные инвестиции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0320113170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2 897,00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426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208 016,64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427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428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208 016,64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429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38 739,01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430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14 983,27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431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23 755,74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432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433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1130119760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434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инфраструктуры объектов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2 110,93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435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1 210,93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436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1130119770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437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438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113P548100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439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Строительство и реконструкция объектов спортивной инфраструктуры муниципальной собственности для занятий физической культуры и спортом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440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113P5S8100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16 666,70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441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8 356,69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 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442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75,49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443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444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33,33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445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446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42,16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447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448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66,93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449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заболеваний ВИЧ/СПИД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450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0920119010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21,59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451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противодействию злоупотребления наркотиками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452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0920119040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12,95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453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проведении мероприятий по предотвращению асоциальных явлений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454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0920119090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32,39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8 127,08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456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"Молодежь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6 974,33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457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 мероприятий  по работе с молодежью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458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1110119700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307,67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459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по работе с молодежью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5 425,26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460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4 101,50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461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1 237,40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462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1110119710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86,36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463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464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1110119840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1 164,00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465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466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1110148600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467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обеспечение деятельности молодежных "</w:t>
            </w:r>
            <w:proofErr w:type="spell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коворкинг</w:t>
            </w:r>
            <w:proofErr w:type="spell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-центров"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468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11101S8600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38,70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469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"Патриотическое воспитание и подготовка к военной службе молодежи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1 152,75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470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 патриотическому воспитанию 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471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1120119730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227,60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472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подготовке молодежи к военной службе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755,95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473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610,35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474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1120119740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145,60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475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военно-патриотического воспитания и допризывной подготовки молодых граждан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476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1120148700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477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военно-спортивных игр, военно-спортивных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478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11201S8700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84,60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479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480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481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87,19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482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483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2 130,80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484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485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486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487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2 130,80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488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ЗДРАВООХРАНЕНИЕ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489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здравоохранения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338,21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490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491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"Профилактика заболеваний и формирование здорового образа жизни"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338,21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492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Вакцинопрофилактика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493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0920119080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270,00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494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495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0920119120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68,21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496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142 246,60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497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Пенсионное обеспечение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11 517,17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498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499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500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гарантий по пенсионному обеспечению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11 517,17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501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23,50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502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1010110060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11 493,67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503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обслуживание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3 593,12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504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505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506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бюджетным учреждением "Ветеран"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507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1240110420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3 593,12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508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116 797,00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509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116 006,20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1 336,40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511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материальной помощи гражданам, оказавшимся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512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1010110310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513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536,40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514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515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534,00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516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114 669,80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517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21 087,10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518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245,46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519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20 841,64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520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77 456,40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521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1 120,00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522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76 336,40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523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15 934,60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524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525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1020152500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15 689,60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526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527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10201R4620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191,70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528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529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"Комплексное развитие сельских территорий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790,80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530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531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1210145762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532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территориях,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533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12101L5760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330,60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534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Улучшение жилищных условий граждан, проживающих на сельских территориях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535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12101S5762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55,20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536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4 542,71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537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4 542,71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538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жильем молодых семей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539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540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06301L4970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4 038,85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541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"Предоставление региональной поддержки молодым семьям на улучшение жилищных условий на территории Невьянского городского округа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503,86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542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543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0640149500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99,65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544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региональных социальных выплат молодым семьям на улучшение жилищных условий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545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06401S9500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404,21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546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5 796,60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547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"Социальная поддержка и социальное обслуживание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4 833,70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548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"Дополнительные меры социальной поддержки населения Невьянского городского округа на 2016 -2024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122,00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549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Ежемесячные выплаты денежного вознаграждения Почетным гражданам  Невьянского городского округа, оплата иных услуг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550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1010110330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551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552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1010110340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553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социально значимых мероприятий для граждан, нуждающихся в дополнительных мерах социальной поддержки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554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1010110350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555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"Адресная поддержка населения Невьянского городского округа"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4 711,70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556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1 156,50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557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999,95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558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1020149100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156,55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559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3 555,20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560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2 546,20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561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1020149200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1 009,00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562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563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"Поддержка социально ориентированных некоммерческих организаций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2016 - 2024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564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565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1240110410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962,90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566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37 391,94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567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Физическая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23 570,10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568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23 570,10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569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физической культуры, спорта на  территории 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23 570,10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570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571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1140119780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1 625,00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572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573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1140119790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1 596,61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574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муниципальных учреждений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575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1140119800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20 171,49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576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577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114P548Г00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123,90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578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579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114P5S8Г00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53,10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580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Спорт высших достижений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13 821,84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581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физической культуры, спорта и молодежной политики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582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физической культуры и спорта"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583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584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1130119750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13 821,84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585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СРЕДСТВА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3 295,52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586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Телевидение и радиовещание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2 591,51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587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588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589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590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2 591,51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591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Периодическая печать и издательства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404,01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592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593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594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Оказание услуг (выполнение работ) муниципальным автономным учреждением "Невьянская телестудия"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595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0910213530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404,01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596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597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"Новое качество жизни жителей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598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"Информационное общество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599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муниципальных нужд в осуществлении распространения материалов по освещению деятельности органов местного самоуправления Невьянского городского округа и социально значимым вопросам в печатных изданиях, распространяемых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600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0910213560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601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8146D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602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603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604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605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  "Организация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606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обязательств, связанных с продажей муниципального имущества и предоставлением права на использование земельных участков и земель на территории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607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0610113280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608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8146D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Управление образования 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1 171 342,51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609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610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298,70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611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"Обеспечение общественной безопасности населения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298,70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612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"Предупреждение и ликвидация чрезвычайных ситуаций, гражданская оборона"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613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соревнований среди учащихся "Школа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614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0210112050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258,70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615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первичных мер пожарной безопасности"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616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обучению населения и  изготовление информационных материалов по пожарной  безопасности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617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0220112070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618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1 169 270,81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619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Дошкольное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420 901,97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620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621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дошкольного образования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420 901,97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622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234 124,10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623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96 186,60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624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0710145110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137 937,50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625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3 001,00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626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1 267,80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627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0710145120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1 733,20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628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629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14 601,30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630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631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167,00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632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159 515,69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633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73 159,89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634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0710167010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86 355,80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635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8 891,13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636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4 937,77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637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0710167020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3 953,36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638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639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601,75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640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0710167030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641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Общее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626 340,73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642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626 287,51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643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626 107,94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644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311 751,70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645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180 243,50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646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0720145310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131 508,20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647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16 423,00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648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8 818,30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649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0720145320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7 604,70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650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32 015,00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651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16 847,60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652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15 167,40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653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675,70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654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387,70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655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0720145410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288,00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656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Ежемесячное денежное вознаграждение за классное руководство педагогическим работникам общеобразовательных организаций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23 897,00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657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13 924,80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658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0720153030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9 972,20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659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144 386,74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660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77 659,90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661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0720167200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66 726,84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662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</w:t>
            </w:r>
            <w:proofErr w:type="spell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муниципальны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e</w:t>
            </w:r>
            <w:proofErr w:type="spellEnd"/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общеобразовательныe</w:t>
            </w:r>
            <w:proofErr w:type="spell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10 522,85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663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4 972,78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664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0720167210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5 550,07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665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Разработка научно-проектной документации по обеспечению сохранения объектов культурного наследия, в которых размещаются образовательные учреждения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666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2 555,00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667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0720167220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668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925,08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669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846,00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670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0720167250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79,08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671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Приобретение </w:t>
            </w:r>
            <w:proofErr w:type="spell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немонтируемого</w:t>
            </w:r>
            <w:proofErr w:type="spell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оборудования, учебно-методического комплекса и прочего инвентаря для новой школы на 1000 мест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672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0720167260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16 912,53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673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27 082,30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674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13 583,90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675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07201L3040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13 498,40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676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677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07201L7500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29 261,04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678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в муниципальных общеобразовательных организациях условий для организации горячего питания обучающихся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679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680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07201S5410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681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682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072E167270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9 000,00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683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684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685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179,57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686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687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оборудование кабинетов "Светофор" в 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688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1500119330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53,22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689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56 552,55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690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56 542,55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691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56 542,55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692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50 365,80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693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25 900,90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694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0730167300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24 464,90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695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567,05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696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68,00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697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0730167320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499,05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698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персонифицированного финансирования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699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0730167340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5 609,70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700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701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702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703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27 094,96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704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27 094,96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705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27 094,96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706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707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1 575,35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708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13 843,47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709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7 952,35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710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3 967,79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711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0730145600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1 923,33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712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отдыха детей в каникулярное время за счет средств местного бюджета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11 244,14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713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5 752,55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714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3 669,98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715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07301S5600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1 821,61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716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Обеспечение деятельности образовательных учреждений по осуществлению полномочий по организации отдыха детей в каникулярное время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432,00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717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316,80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718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0730167360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115,20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719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38 380,60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720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38 380,60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721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дополнительного образования, отдыха и оздоровления детей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722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723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0730145500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94,55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724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"Развитие муниципальной системы образования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38 286,05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725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муниципального органа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7 974,99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726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7 187,18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727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787,81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728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подведомственных учреждений, обеспечивающих предоставление услуг в сфере образования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30 311,06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729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22 294,86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730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7 985,80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731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0740167400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732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СОЦИАЛЬНАЯ ПОЛИТИКА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733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Охрана семьи и детства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1 773,00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734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системы образования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735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системы общего образования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736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737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906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0720145400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1 773,00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738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8146D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Муниципальное казенное учреждение "Управление культуры Невьянского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167 394,86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739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НАЦИОНАЛЬНАЯ ЭКОНОМИКА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740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119,09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741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742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туризма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на 2016-2024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119,09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743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проведение событийных туристических мероприятий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744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0810188060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108,26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745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746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0810188070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10,83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747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ОБРАЗОВАНИЕ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748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58 306,37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749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750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дополнительного образования в области искусства"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58 306,37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751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752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0830146600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2 148,50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753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754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0830188310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755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и обеспечение деятельности  муниципальных учреждений дополнительного образования в области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756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0830188320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55 119,87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757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организации дополнительного образования в сфере искусств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758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0830188330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1 038,00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759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КУЛЬТУРА, КИНЕМАТОГРАФИЯ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108 969,40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760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Культура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81 904,94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761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762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"Развитие культуры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округе" на 2016-2024 годы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81 779,94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763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764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19 312,70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765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Организация  и обеспечение деятельности учреждений культуры и искусства культурно-досуговой сферы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766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56 687,10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767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мероприятий по укреплению и развитию материально - технической базы муниципальных библиотек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768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54,13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769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Мероприятия по восстановлению памятников воинской славы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770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151,57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771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Общегородские мероприятия в сфере культуры и искусства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1 948,74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772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773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974,37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774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Выплата премий   в области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249,00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775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Премии и гранты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77,00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776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172,00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777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с участием главы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778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779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0820188170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519,00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780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Вручение памятных подарков и цветов ветеранам, достигшим 90-летнего возраста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781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0820188180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5,41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782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Участие в международных проектах и программах Урало-Сибирской федерации ассоциации центров и клубов ЮНЕСКО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783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51,90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784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785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2 148,00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786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787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0820188220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162,39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788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789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08201L5190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790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Модернизация государственных и муниципальных общедоступных библиотек Свердловской области в части комплектования книжных фондов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791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08201R5190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792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Предоставление государственной поддержки на конкурсной основе муниципальным учреждениям культуры Свердловской области на поддержку любительских творческих коллективов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793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082A246Г30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250,00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794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"Содействие социально-экономическому развитию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795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"Создание доступной среды для инвалидов и других маломобильных групп населения на территории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1250000000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796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Установка пандусов в муниципальных организациях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797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1250188430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100,00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798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"Формирование законопослушного поведения участников дорожного движения на территории Невьянского городского округа на 2019-2025 годы"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799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Проведение мероприятий по профилактике безопасности дорожного движения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800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1500119300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25,00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801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27 064,46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802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"Развитие культуры и туризма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803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программы " Развитие культуры и туризма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в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Невьянском</w:t>
            </w:r>
            <w:proofErr w:type="gramEnd"/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городском округе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804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учреждений культуры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27 064,46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805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25 837,79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806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908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0840188410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1 226,67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807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8146D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Дума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808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809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4 477,45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810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4 477,45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811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Председатель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812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7000111030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2 222,36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813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52,52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814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16,52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815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36,00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816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Думы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2 202,57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817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1 727,04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818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912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7000111130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475,53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819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8146D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Счетная  комиссия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820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821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4 361,23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822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Непрограммные мероприятия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4 361,23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823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74,46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824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18,96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825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55,50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826</w:t>
            </w:r>
          </w:p>
        </w:tc>
        <w:tc>
          <w:tcPr>
            <w:tcW w:w="3896" w:type="dxa"/>
            <w:shd w:val="clear" w:color="auto" w:fill="auto"/>
            <w:vAlign w:val="bottom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 xml:space="preserve">Председатель Счетной комиссии Невьянского городского округа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827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7000111060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1 183,37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828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Счетной комиссии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3 103,40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829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2 568,91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830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504,30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831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913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7000111160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30,19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8146DA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Финансовое управление администрации Невьянского городского округа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19 255,31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833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ОБЩЕГОСУДАРСТВЕННЫЕ ВОПРОСЫ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834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19 251,63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835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19 251,63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836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"Совершенствование информационной системы управления финансами"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1330000000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1 539,21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837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Сопровождение программных комплексов "ИСУФ", "Бюджет-СМАРТ", "Свод-СМАРТ"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838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133017П320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716,31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839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Создание и техническое сопровождение муниципальной системы управления закупками на основе программы "WEB-торги-КС"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840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133017П340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822,90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841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"Обеспечение реализации муниципальной программы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17 712,42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842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16 473,43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843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16 250,72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lastRenderedPageBreak/>
              <w:t>844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1340111040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222,71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845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175,92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846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66,92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847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1340111050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109,00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848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849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1340171440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1 063,07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850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0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851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1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852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Муниципальная программа "Управление муниципальными финансами Невьянского городского округа до 2024 года"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2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853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Подпрограмма "Управление муниципальным долгом"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3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854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8A4954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sz w:val="24"/>
                <w:szCs w:val="24"/>
              </w:rPr>
              <w:t>855</w:t>
            </w:r>
          </w:p>
        </w:tc>
        <w:tc>
          <w:tcPr>
            <w:tcW w:w="3896" w:type="dxa"/>
            <w:shd w:val="clear" w:color="auto" w:fill="auto"/>
            <w:hideMark/>
          </w:tcPr>
          <w:p w:rsidR="008146DA" w:rsidRPr="00BB481D" w:rsidRDefault="008146DA" w:rsidP="0029103E">
            <w:pPr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             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919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1301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132017И210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center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outlineLvl w:val="5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color w:val="000000"/>
                <w:sz w:val="24"/>
                <w:szCs w:val="24"/>
              </w:rPr>
              <w:t>3,68</w:t>
            </w:r>
          </w:p>
        </w:tc>
      </w:tr>
      <w:tr w:rsidR="008146DA" w:rsidRPr="008146DA" w:rsidTr="008A4954">
        <w:trPr>
          <w:cantSplit/>
          <w:trHeight w:val="20"/>
        </w:trPr>
        <w:tc>
          <w:tcPr>
            <w:tcW w:w="797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sz w:val="24"/>
                <w:szCs w:val="24"/>
              </w:rPr>
              <w:t>856</w:t>
            </w:r>
          </w:p>
        </w:tc>
        <w:tc>
          <w:tcPr>
            <w:tcW w:w="7723" w:type="dxa"/>
            <w:gridSpan w:val="5"/>
            <w:shd w:val="clear" w:color="auto" w:fill="auto"/>
            <w:noWrap/>
            <w:hideMark/>
          </w:tcPr>
          <w:p w:rsidR="008146DA" w:rsidRPr="00BB481D" w:rsidRDefault="008146DA" w:rsidP="0029103E">
            <w:pP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Всего расходов</w:t>
            </w: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8146DA" w:rsidRPr="00BB481D" w:rsidRDefault="008146DA" w:rsidP="0029103E">
            <w:pPr>
              <w:jc w:val="right"/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</w:pPr>
            <w:r w:rsidRPr="00BB481D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2 468 502,48</w:t>
            </w:r>
          </w:p>
        </w:tc>
      </w:tr>
    </w:tbl>
    <w:p w:rsidR="000B5F9A" w:rsidRPr="0029103E" w:rsidRDefault="009653FE" w:rsidP="009653FE">
      <w:pPr>
        <w:ind w:firstLine="709"/>
        <w:jc w:val="right"/>
        <w:rPr>
          <w:rFonts w:ascii="Liberation Serif" w:hAnsi="Liberation Serif"/>
          <w:sz w:val="24"/>
          <w:szCs w:val="24"/>
        </w:rPr>
      </w:pPr>
      <w:r w:rsidRPr="0029103E">
        <w:rPr>
          <w:rFonts w:ascii="Liberation Serif" w:hAnsi="Liberation Serif"/>
          <w:sz w:val="24"/>
          <w:szCs w:val="24"/>
        </w:rPr>
        <w:t>»</w:t>
      </w:r>
      <w:r w:rsidR="000D5AFD" w:rsidRPr="0029103E">
        <w:rPr>
          <w:rFonts w:ascii="Liberation Serif" w:hAnsi="Liberation Serif"/>
          <w:sz w:val="24"/>
          <w:szCs w:val="24"/>
        </w:rPr>
        <w:t>.</w:t>
      </w:r>
    </w:p>
    <w:sectPr w:rsidR="000B5F9A" w:rsidRPr="0029103E" w:rsidSect="00F41CAE">
      <w:headerReference w:type="default" r:id="rId9"/>
      <w:pgSz w:w="11906" w:h="16838" w:code="9"/>
      <w:pgMar w:top="1276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DFE" w:rsidRDefault="00BE5DFE" w:rsidP="005A6A0A">
      <w:r>
        <w:separator/>
      </w:r>
    </w:p>
  </w:endnote>
  <w:endnote w:type="continuationSeparator" w:id="0">
    <w:p w:rsidR="00BE5DFE" w:rsidRDefault="00BE5DFE" w:rsidP="005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DFE" w:rsidRDefault="00BE5DFE" w:rsidP="005A6A0A">
      <w:r>
        <w:separator/>
      </w:r>
    </w:p>
  </w:footnote>
  <w:footnote w:type="continuationSeparator" w:id="0">
    <w:p w:rsidR="00BE5DFE" w:rsidRDefault="00BE5DFE" w:rsidP="005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3942120"/>
      <w:docPartObj>
        <w:docPartGallery w:val="Page Numbers (Top of Page)"/>
        <w:docPartUnique/>
      </w:docPartObj>
    </w:sdtPr>
    <w:sdtEndPr/>
    <w:sdtContent>
      <w:p w:rsidR="00392D85" w:rsidRDefault="00392D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1CD">
          <w:rPr>
            <w:noProof/>
          </w:rPr>
          <w:t>126</w:t>
        </w:r>
        <w:r>
          <w:fldChar w:fldCharType="end"/>
        </w:r>
      </w:p>
    </w:sdtContent>
  </w:sdt>
  <w:p w:rsidR="00392D85" w:rsidRDefault="00392D8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760"/>
    <w:multiLevelType w:val="hybridMultilevel"/>
    <w:tmpl w:val="41B64F4A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4E5C39"/>
    <w:multiLevelType w:val="hybridMultilevel"/>
    <w:tmpl w:val="6FA20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C725B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">
    <w:nsid w:val="11AF0F97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4">
    <w:nsid w:val="13BE0983"/>
    <w:multiLevelType w:val="hybridMultilevel"/>
    <w:tmpl w:val="0D1C3D20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31565E"/>
    <w:multiLevelType w:val="hybridMultilevel"/>
    <w:tmpl w:val="CFBAB898"/>
    <w:lvl w:ilvl="0" w:tplc="3C641758">
      <w:start w:val="7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8D7469"/>
    <w:multiLevelType w:val="hybridMultilevel"/>
    <w:tmpl w:val="FFBA345E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D16173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470A63"/>
    <w:multiLevelType w:val="hybridMultilevel"/>
    <w:tmpl w:val="2546390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A350CB"/>
    <w:multiLevelType w:val="hybridMultilevel"/>
    <w:tmpl w:val="2C8410B8"/>
    <w:lvl w:ilvl="0" w:tplc="326250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458F5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2A536299"/>
    <w:multiLevelType w:val="hybridMultilevel"/>
    <w:tmpl w:val="9C6093BA"/>
    <w:lvl w:ilvl="0" w:tplc="D0665F8A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F0195"/>
    <w:multiLevelType w:val="hybridMultilevel"/>
    <w:tmpl w:val="51C0C0D2"/>
    <w:lvl w:ilvl="0" w:tplc="45CC1A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6A237D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B62C09"/>
    <w:multiLevelType w:val="hybridMultilevel"/>
    <w:tmpl w:val="8240462C"/>
    <w:lvl w:ilvl="0" w:tplc="32B22EB6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5">
    <w:nsid w:val="46BD7B1A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3000D0"/>
    <w:multiLevelType w:val="hybridMultilevel"/>
    <w:tmpl w:val="50C06A1A"/>
    <w:lvl w:ilvl="0" w:tplc="06D42F46">
      <w:start w:val="1"/>
      <w:numFmt w:val="decimal"/>
      <w:lvlText w:val="%1."/>
      <w:lvlJc w:val="right"/>
      <w:pPr>
        <w:tabs>
          <w:tab w:val="num" w:pos="380"/>
        </w:tabs>
        <w:ind w:left="380" w:firstLine="1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6500B"/>
    <w:multiLevelType w:val="hybridMultilevel"/>
    <w:tmpl w:val="AE50CA8A"/>
    <w:lvl w:ilvl="0" w:tplc="32B22EB6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758" w:hanging="360"/>
      </w:p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</w:lvl>
    <w:lvl w:ilvl="3" w:tplc="0419000F" w:tentative="1">
      <w:start w:val="1"/>
      <w:numFmt w:val="decimal"/>
      <w:lvlText w:val="%4."/>
      <w:lvlJc w:val="left"/>
      <w:pPr>
        <w:ind w:left="7198" w:hanging="360"/>
      </w:p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</w:lvl>
    <w:lvl w:ilvl="6" w:tplc="0419000F" w:tentative="1">
      <w:start w:val="1"/>
      <w:numFmt w:val="decimal"/>
      <w:lvlText w:val="%7."/>
      <w:lvlJc w:val="left"/>
      <w:pPr>
        <w:ind w:left="9358" w:hanging="360"/>
      </w:p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</w:lvl>
  </w:abstractNum>
  <w:abstractNum w:abstractNumId="18">
    <w:nsid w:val="5F5B661D"/>
    <w:multiLevelType w:val="hybridMultilevel"/>
    <w:tmpl w:val="C4C08B04"/>
    <w:lvl w:ilvl="0" w:tplc="AC66507E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9">
    <w:nsid w:val="6063126F"/>
    <w:multiLevelType w:val="hybridMultilevel"/>
    <w:tmpl w:val="A006A446"/>
    <w:lvl w:ilvl="0" w:tplc="32B22EB6">
      <w:start w:val="1"/>
      <w:numFmt w:val="decimal"/>
      <w:lvlText w:val="%1)"/>
      <w:lvlJc w:val="left"/>
      <w:pPr>
        <w:ind w:left="14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08B6F26"/>
    <w:multiLevelType w:val="hybridMultilevel"/>
    <w:tmpl w:val="9400669E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14B3CCA"/>
    <w:multiLevelType w:val="hybridMultilevel"/>
    <w:tmpl w:val="A246E5A8"/>
    <w:lvl w:ilvl="0" w:tplc="D0665F8A">
      <w:start w:val="85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6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5"/>
  </w:num>
  <w:num w:numId="6">
    <w:abstractNumId w:val="1"/>
  </w:num>
  <w:num w:numId="7">
    <w:abstractNumId w:val="17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1"/>
  </w:num>
  <w:num w:numId="12">
    <w:abstractNumId w:val="21"/>
  </w:num>
  <w:num w:numId="13">
    <w:abstractNumId w:val="20"/>
  </w:num>
  <w:num w:numId="14">
    <w:abstractNumId w:val="4"/>
  </w:num>
  <w:num w:numId="15">
    <w:abstractNumId w:val="0"/>
  </w:num>
  <w:num w:numId="16">
    <w:abstractNumId w:val="8"/>
  </w:num>
  <w:num w:numId="17">
    <w:abstractNumId w:val="14"/>
  </w:num>
  <w:num w:numId="18">
    <w:abstractNumId w:val="19"/>
  </w:num>
  <w:num w:numId="19">
    <w:abstractNumId w:val="2"/>
  </w:num>
  <w:num w:numId="20">
    <w:abstractNumId w:val="12"/>
  </w:num>
  <w:num w:numId="21">
    <w:abstractNumId w:val="9"/>
  </w:num>
  <w:num w:numId="22">
    <w:abstractNumId w:val="3"/>
  </w:num>
  <w:num w:numId="23">
    <w:abstractNumId w:val="1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49"/>
    <w:rsid w:val="00003122"/>
    <w:rsid w:val="000120D4"/>
    <w:rsid w:val="00017193"/>
    <w:rsid w:val="000234F8"/>
    <w:rsid w:val="00044352"/>
    <w:rsid w:val="00092656"/>
    <w:rsid w:val="00097925"/>
    <w:rsid w:val="000A153A"/>
    <w:rsid w:val="000A1634"/>
    <w:rsid w:val="000B5F9A"/>
    <w:rsid w:val="000D5AFD"/>
    <w:rsid w:val="000E0533"/>
    <w:rsid w:val="000E2906"/>
    <w:rsid w:val="00110889"/>
    <w:rsid w:val="00113B12"/>
    <w:rsid w:val="00120C0F"/>
    <w:rsid w:val="0012270F"/>
    <w:rsid w:val="00144F37"/>
    <w:rsid w:val="001814D0"/>
    <w:rsid w:val="00182806"/>
    <w:rsid w:val="001C535D"/>
    <w:rsid w:val="001D60FB"/>
    <w:rsid w:val="001F2551"/>
    <w:rsid w:val="001F5896"/>
    <w:rsid w:val="00206B40"/>
    <w:rsid w:val="002118E3"/>
    <w:rsid w:val="002201B6"/>
    <w:rsid w:val="002202CB"/>
    <w:rsid w:val="00222A20"/>
    <w:rsid w:val="00226ADA"/>
    <w:rsid w:val="00242124"/>
    <w:rsid w:val="002478B7"/>
    <w:rsid w:val="002600F7"/>
    <w:rsid w:val="00263951"/>
    <w:rsid w:val="00266D3D"/>
    <w:rsid w:val="0029103E"/>
    <w:rsid w:val="00297285"/>
    <w:rsid w:val="002A6137"/>
    <w:rsid w:val="002B1FD9"/>
    <w:rsid w:val="0032034E"/>
    <w:rsid w:val="0033755E"/>
    <w:rsid w:val="003453FD"/>
    <w:rsid w:val="00347C2E"/>
    <w:rsid w:val="003723EC"/>
    <w:rsid w:val="0037688E"/>
    <w:rsid w:val="003817A8"/>
    <w:rsid w:val="00383E77"/>
    <w:rsid w:val="00392D85"/>
    <w:rsid w:val="003A789D"/>
    <w:rsid w:val="003D315B"/>
    <w:rsid w:val="003F031A"/>
    <w:rsid w:val="003F2CA2"/>
    <w:rsid w:val="003F611C"/>
    <w:rsid w:val="004008EA"/>
    <w:rsid w:val="0041249C"/>
    <w:rsid w:val="00414CC7"/>
    <w:rsid w:val="00416540"/>
    <w:rsid w:val="00441BE3"/>
    <w:rsid w:val="00443B42"/>
    <w:rsid w:val="00451B85"/>
    <w:rsid w:val="00477F9C"/>
    <w:rsid w:val="00483595"/>
    <w:rsid w:val="004863F4"/>
    <w:rsid w:val="004920F2"/>
    <w:rsid w:val="00493FAF"/>
    <w:rsid w:val="004950B1"/>
    <w:rsid w:val="004A0010"/>
    <w:rsid w:val="004A1A93"/>
    <w:rsid w:val="004C3760"/>
    <w:rsid w:val="004E2DF9"/>
    <w:rsid w:val="004E3165"/>
    <w:rsid w:val="004E521F"/>
    <w:rsid w:val="004F4B3E"/>
    <w:rsid w:val="00500103"/>
    <w:rsid w:val="005344C2"/>
    <w:rsid w:val="00535917"/>
    <w:rsid w:val="0057146D"/>
    <w:rsid w:val="005929A7"/>
    <w:rsid w:val="005A6A0A"/>
    <w:rsid w:val="005C684C"/>
    <w:rsid w:val="005E36AB"/>
    <w:rsid w:val="005E6360"/>
    <w:rsid w:val="005F7250"/>
    <w:rsid w:val="006149EB"/>
    <w:rsid w:val="00625136"/>
    <w:rsid w:val="0064367A"/>
    <w:rsid w:val="00660A82"/>
    <w:rsid w:val="00661B9B"/>
    <w:rsid w:val="00662CB3"/>
    <w:rsid w:val="00665B6C"/>
    <w:rsid w:val="00674865"/>
    <w:rsid w:val="00687A90"/>
    <w:rsid w:val="00687CA5"/>
    <w:rsid w:val="00687CED"/>
    <w:rsid w:val="00691867"/>
    <w:rsid w:val="006A38AC"/>
    <w:rsid w:val="006A4D18"/>
    <w:rsid w:val="006B27F4"/>
    <w:rsid w:val="006C68C0"/>
    <w:rsid w:val="006D08A7"/>
    <w:rsid w:val="006D6709"/>
    <w:rsid w:val="006F5353"/>
    <w:rsid w:val="0070173E"/>
    <w:rsid w:val="007157E1"/>
    <w:rsid w:val="00723188"/>
    <w:rsid w:val="007418B7"/>
    <w:rsid w:val="00750CA4"/>
    <w:rsid w:val="00757321"/>
    <w:rsid w:val="00757388"/>
    <w:rsid w:val="00763481"/>
    <w:rsid w:val="00764004"/>
    <w:rsid w:val="00764751"/>
    <w:rsid w:val="0077397D"/>
    <w:rsid w:val="00775258"/>
    <w:rsid w:val="00777251"/>
    <w:rsid w:val="00782300"/>
    <w:rsid w:val="007A5A33"/>
    <w:rsid w:val="007A68D5"/>
    <w:rsid w:val="007D1ABA"/>
    <w:rsid w:val="007E7764"/>
    <w:rsid w:val="008000D6"/>
    <w:rsid w:val="00812C9C"/>
    <w:rsid w:val="008146DA"/>
    <w:rsid w:val="00817759"/>
    <w:rsid w:val="008471BF"/>
    <w:rsid w:val="00847FF7"/>
    <w:rsid w:val="00850263"/>
    <w:rsid w:val="008562B0"/>
    <w:rsid w:val="0087453A"/>
    <w:rsid w:val="00883A24"/>
    <w:rsid w:val="008A4954"/>
    <w:rsid w:val="008B7171"/>
    <w:rsid w:val="008C72D0"/>
    <w:rsid w:val="008D0D06"/>
    <w:rsid w:val="009653FE"/>
    <w:rsid w:val="0097054F"/>
    <w:rsid w:val="00997893"/>
    <w:rsid w:val="009A0AD7"/>
    <w:rsid w:val="009A6FB2"/>
    <w:rsid w:val="009A7228"/>
    <w:rsid w:val="009C02C5"/>
    <w:rsid w:val="009C0C77"/>
    <w:rsid w:val="009C32FB"/>
    <w:rsid w:val="009D244E"/>
    <w:rsid w:val="009D605A"/>
    <w:rsid w:val="00A01D4A"/>
    <w:rsid w:val="00A0500D"/>
    <w:rsid w:val="00A33C48"/>
    <w:rsid w:val="00A4490C"/>
    <w:rsid w:val="00A46663"/>
    <w:rsid w:val="00A63CC6"/>
    <w:rsid w:val="00A927AB"/>
    <w:rsid w:val="00AC385F"/>
    <w:rsid w:val="00AE19E6"/>
    <w:rsid w:val="00B071CD"/>
    <w:rsid w:val="00B35E29"/>
    <w:rsid w:val="00B40189"/>
    <w:rsid w:val="00B521AA"/>
    <w:rsid w:val="00B63F95"/>
    <w:rsid w:val="00B668B4"/>
    <w:rsid w:val="00B703E0"/>
    <w:rsid w:val="00B74ED5"/>
    <w:rsid w:val="00B8351C"/>
    <w:rsid w:val="00BA640A"/>
    <w:rsid w:val="00BE5DFE"/>
    <w:rsid w:val="00BF60AE"/>
    <w:rsid w:val="00C0069A"/>
    <w:rsid w:val="00C2311F"/>
    <w:rsid w:val="00C26308"/>
    <w:rsid w:val="00C27123"/>
    <w:rsid w:val="00C34470"/>
    <w:rsid w:val="00C34F89"/>
    <w:rsid w:val="00C35AF7"/>
    <w:rsid w:val="00C372BD"/>
    <w:rsid w:val="00C575A5"/>
    <w:rsid w:val="00C61163"/>
    <w:rsid w:val="00CA3966"/>
    <w:rsid w:val="00CA7F84"/>
    <w:rsid w:val="00CC542D"/>
    <w:rsid w:val="00CC66AC"/>
    <w:rsid w:val="00CD52FD"/>
    <w:rsid w:val="00D26B49"/>
    <w:rsid w:val="00D61037"/>
    <w:rsid w:val="00D87D69"/>
    <w:rsid w:val="00D97450"/>
    <w:rsid w:val="00DA7B19"/>
    <w:rsid w:val="00DB1C8D"/>
    <w:rsid w:val="00DC129E"/>
    <w:rsid w:val="00DC5DDE"/>
    <w:rsid w:val="00DF6224"/>
    <w:rsid w:val="00DF7BEE"/>
    <w:rsid w:val="00E03812"/>
    <w:rsid w:val="00E05A59"/>
    <w:rsid w:val="00E10F51"/>
    <w:rsid w:val="00E15402"/>
    <w:rsid w:val="00E16EAD"/>
    <w:rsid w:val="00E2633B"/>
    <w:rsid w:val="00E40274"/>
    <w:rsid w:val="00E438F5"/>
    <w:rsid w:val="00E471DC"/>
    <w:rsid w:val="00E47290"/>
    <w:rsid w:val="00E5196B"/>
    <w:rsid w:val="00E675AF"/>
    <w:rsid w:val="00E80ECE"/>
    <w:rsid w:val="00E87D3A"/>
    <w:rsid w:val="00E93993"/>
    <w:rsid w:val="00EB759A"/>
    <w:rsid w:val="00ED0EC5"/>
    <w:rsid w:val="00EE0A6D"/>
    <w:rsid w:val="00EF3682"/>
    <w:rsid w:val="00F11CDA"/>
    <w:rsid w:val="00F17B79"/>
    <w:rsid w:val="00F41CAE"/>
    <w:rsid w:val="00F50E28"/>
    <w:rsid w:val="00F52A8A"/>
    <w:rsid w:val="00F5659D"/>
    <w:rsid w:val="00F611F3"/>
    <w:rsid w:val="00F6357C"/>
    <w:rsid w:val="00F74804"/>
    <w:rsid w:val="00FA169C"/>
    <w:rsid w:val="00FB3CA2"/>
    <w:rsid w:val="00FC0467"/>
    <w:rsid w:val="00FC1E1B"/>
    <w:rsid w:val="00FC5E4A"/>
    <w:rsid w:val="00FF4AE0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B49"/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B5F9A"/>
    <w:pPr>
      <w:keepNext/>
      <w:spacing w:before="240" w:after="60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008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4008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008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F9A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semiHidden/>
    <w:rsid w:val="004008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4008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008EA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a3">
    <w:name w:val="Strong"/>
    <w:basedOn w:val="a0"/>
    <w:qFormat/>
    <w:rsid w:val="004008EA"/>
    <w:rPr>
      <w:b/>
      <w:bCs/>
    </w:rPr>
  </w:style>
  <w:style w:type="character" w:styleId="a4">
    <w:name w:val="Emphasis"/>
    <w:basedOn w:val="a0"/>
    <w:qFormat/>
    <w:rsid w:val="004008EA"/>
    <w:rPr>
      <w:i/>
      <w:iCs/>
    </w:rPr>
  </w:style>
  <w:style w:type="paragraph" w:styleId="a5">
    <w:name w:val="List Paragraph"/>
    <w:basedOn w:val="a"/>
    <w:uiPriority w:val="34"/>
    <w:qFormat/>
    <w:rsid w:val="00C575A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4008EA"/>
    <w:rPr>
      <w:sz w:val="24"/>
      <w:szCs w:val="24"/>
    </w:rPr>
  </w:style>
  <w:style w:type="paragraph" w:customStyle="1" w:styleId="ConsPlusNormal">
    <w:name w:val="ConsPlusNormal"/>
    <w:rsid w:val="00D87D69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7D69"/>
    <w:pPr>
      <w:widowControl w:val="0"/>
      <w:autoSpaceDE w:val="0"/>
      <w:autoSpaceDN w:val="0"/>
    </w:pPr>
    <w:rPr>
      <w:b/>
      <w:sz w:val="24"/>
    </w:rPr>
  </w:style>
  <w:style w:type="paragraph" w:styleId="a7">
    <w:name w:val="header"/>
    <w:basedOn w:val="a"/>
    <w:link w:val="a8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6A0A"/>
    <w:rPr>
      <w:sz w:val="28"/>
      <w:szCs w:val="28"/>
    </w:rPr>
  </w:style>
  <w:style w:type="paragraph" w:styleId="a9">
    <w:name w:val="footer"/>
    <w:basedOn w:val="a"/>
    <w:link w:val="aa"/>
    <w:uiPriority w:val="99"/>
    <w:unhideWhenUsed/>
    <w:rsid w:val="005A6A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6A0A"/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3D3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D315B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920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7">
    <w:name w:val="xl8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88">
    <w:name w:val="xl8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Liberation Serif" w:hAnsi="Liberation Serif"/>
      <w:b/>
      <w:bCs/>
      <w:color w:val="000000"/>
    </w:rPr>
  </w:style>
  <w:style w:type="paragraph" w:customStyle="1" w:styleId="xl89">
    <w:name w:val="xl8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0">
    <w:name w:val="xl90"/>
    <w:basedOn w:val="a"/>
    <w:rsid w:val="000B5F9A"/>
    <w:pPr>
      <w:spacing w:before="100" w:beforeAutospacing="1" w:after="100" w:afterAutospacing="1"/>
    </w:pPr>
    <w:rPr>
      <w:rFonts w:ascii="Liberation Serif" w:hAnsi="Liberation Serif"/>
      <w:b/>
      <w:bCs/>
    </w:rPr>
  </w:style>
  <w:style w:type="paragraph" w:customStyle="1" w:styleId="xl91">
    <w:name w:val="xl9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92">
    <w:name w:val="xl9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4"/>
      <w:szCs w:val="24"/>
    </w:rPr>
  </w:style>
  <w:style w:type="paragraph" w:customStyle="1" w:styleId="xl93">
    <w:name w:val="xl9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94">
    <w:name w:val="xl9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</w:rPr>
  </w:style>
  <w:style w:type="paragraph" w:customStyle="1" w:styleId="xl95">
    <w:name w:val="xl9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96">
    <w:name w:val="xl9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97">
    <w:name w:val="xl97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color w:val="000000"/>
    </w:rPr>
  </w:style>
  <w:style w:type="paragraph" w:customStyle="1" w:styleId="xl98">
    <w:name w:val="xl9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99">
    <w:name w:val="xl9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0">
    <w:name w:val="xl10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01">
    <w:name w:val="xl101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  <w:b/>
      <w:bCs/>
      <w:color w:val="000000"/>
    </w:rPr>
  </w:style>
  <w:style w:type="paragraph" w:customStyle="1" w:styleId="xl102">
    <w:name w:val="xl102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03">
    <w:name w:val="xl103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sz w:val="20"/>
      <w:szCs w:val="20"/>
    </w:rPr>
  </w:style>
  <w:style w:type="paragraph" w:customStyle="1" w:styleId="xl104">
    <w:name w:val="xl10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/>
      <w:color w:val="000000"/>
      <w:sz w:val="20"/>
      <w:szCs w:val="20"/>
    </w:rPr>
  </w:style>
  <w:style w:type="paragraph" w:customStyle="1" w:styleId="xl105">
    <w:name w:val="xl10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</w:rPr>
  </w:style>
  <w:style w:type="paragraph" w:customStyle="1" w:styleId="xl106">
    <w:name w:val="xl106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07">
    <w:name w:val="xl107"/>
    <w:basedOn w:val="a"/>
    <w:rsid w:val="000B5F9A"/>
    <w:pP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8">
    <w:name w:val="xl108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Liberation Serif" w:hAnsi="Liberation Serif"/>
    </w:rPr>
  </w:style>
  <w:style w:type="paragraph" w:customStyle="1" w:styleId="xl109">
    <w:name w:val="xl109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0">
    <w:name w:val="xl110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</w:rPr>
  </w:style>
  <w:style w:type="paragraph" w:customStyle="1" w:styleId="xl111">
    <w:name w:val="xl111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/>
      <w:color w:val="000000"/>
    </w:rPr>
  </w:style>
  <w:style w:type="paragraph" w:customStyle="1" w:styleId="xl112">
    <w:name w:val="xl112"/>
    <w:basedOn w:val="a"/>
    <w:rsid w:val="000B5F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3">
    <w:name w:val="xl113"/>
    <w:basedOn w:val="a"/>
    <w:rsid w:val="000B5F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color w:val="000000"/>
    </w:rPr>
  </w:style>
  <w:style w:type="paragraph" w:customStyle="1" w:styleId="xl114">
    <w:name w:val="xl114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Liberation Serif" w:hAnsi="Liberation Serif"/>
      <w:color w:val="000000"/>
      <w:sz w:val="26"/>
      <w:szCs w:val="26"/>
    </w:rPr>
  </w:style>
  <w:style w:type="paragraph" w:customStyle="1" w:styleId="xl115">
    <w:name w:val="xl115"/>
    <w:basedOn w:val="a"/>
    <w:rsid w:val="000B5F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6">
    <w:name w:val="xl116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7">
    <w:name w:val="xl117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8">
    <w:name w:val="xl118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19">
    <w:name w:val="xl119"/>
    <w:basedOn w:val="a"/>
    <w:rsid w:val="000B5F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paragraph" w:customStyle="1" w:styleId="xl120">
    <w:name w:val="xl120"/>
    <w:basedOn w:val="a"/>
    <w:rsid w:val="000B5F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Liberation Serif" w:hAnsi="Liberation Serif"/>
      <w:b/>
      <w:bCs/>
      <w:color w:val="000000"/>
    </w:rPr>
  </w:style>
  <w:style w:type="character" w:styleId="ae">
    <w:name w:val="Hyperlink"/>
    <w:basedOn w:val="a0"/>
    <w:uiPriority w:val="99"/>
    <w:semiHidden/>
    <w:unhideWhenUsed/>
    <w:rsid w:val="00C6116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6116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4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44118-0114-4A57-87F0-53116E62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126</Pages>
  <Words>33675</Words>
  <Characters>191948</Characters>
  <Application>Microsoft Office Word</Application>
  <DocSecurity>0</DocSecurity>
  <Lines>1599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</Company>
  <LinksUpToDate>false</LinksUpToDate>
  <CharactersWithSpaces>225173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Исмагилова Людмила Сергеевна</dc:creator>
  <cp:lastModifiedBy>hunter</cp:lastModifiedBy>
  <cp:revision>2</cp:revision>
  <cp:lastPrinted>2022-05-20T09:06:00Z</cp:lastPrinted>
  <dcterms:created xsi:type="dcterms:W3CDTF">2022-05-26T20:44:00Z</dcterms:created>
  <dcterms:modified xsi:type="dcterms:W3CDTF">2022-05-26T20:44:00Z</dcterms:modified>
</cp:coreProperties>
</file>